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95DE" w14:textId="77777777" w:rsidR="007F2917" w:rsidRDefault="007F2917" w:rsidP="007F2917">
      <w:pPr>
        <w:spacing w:before="40" w:line="360" w:lineRule="auto"/>
        <w:rPr>
          <w:noProof/>
        </w:rPr>
      </w:pPr>
      <w:bookmarkStart w:id="0" w:name="_Hlk528939129"/>
      <w:r>
        <w:rPr>
          <w:noProof/>
        </w:rPr>
        <w:t xml:space="preserve">S. 45 </w:t>
      </w:r>
    </w:p>
    <w:p w14:paraId="309D4F60" w14:textId="77777777" w:rsidR="007F2917" w:rsidRPr="00AD7505" w:rsidRDefault="007F2917" w:rsidP="007F2917">
      <w:pPr>
        <w:spacing w:before="40" w:line="360" w:lineRule="auto"/>
        <w:rPr>
          <w:rFonts w:eastAsia="Calibri"/>
          <w:b/>
        </w:rPr>
      </w:pPr>
      <w:r w:rsidRPr="00AD7505">
        <w:rPr>
          <w:rFonts w:eastAsiaTheme="minorHAnsi" w:cs="Arial"/>
          <w:b/>
          <w:lang w:eastAsia="en-US"/>
        </w:rPr>
        <w:t>Checkliste</w:t>
      </w:r>
      <w:r w:rsidRPr="00AD7505">
        <w:rPr>
          <w:rFonts w:eastAsia="Calibri"/>
          <w:b/>
        </w:rPr>
        <w:t>: Merkmale verständlichen Erklärens</w:t>
      </w:r>
    </w:p>
    <w:p w14:paraId="1DFAD4BE" w14:textId="77777777" w:rsidR="007F2917" w:rsidRDefault="007F2917" w:rsidP="007F2917">
      <w:pPr>
        <w:spacing w:before="40" w:line="360" w:lineRule="auto"/>
        <w:rPr>
          <w:rFonts w:eastAsia="Calibri"/>
          <w:b/>
        </w:rPr>
      </w:pPr>
    </w:p>
    <w:tbl>
      <w:tblPr>
        <w:tblStyle w:val="Tabellenraster1"/>
        <w:tblW w:w="9776" w:type="dxa"/>
        <w:tblLook w:val="04A0" w:firstRow="1" w:lastRow="0" w:firstColumn="1" w:lastColumn="0" w:noHBand="0" w:noVBand="1"/>
      </w:tblPr>
      <w:tblGrid>
        <w:gridCol w:w="540"/>
        <w:gridCol w:w="2574"/>
        <w:gridCol w:w="5528"/>
        <w:gridCol w:w="1134"/>
      </w:tblGrid>
      <w:tr w:rsidR="007F2917" w:rsidRPr="008C0DBA" w14:paraId="7C4A2F2D" w14:textId="77777777" w:rsidTr="00A6262F">
        <w:trPr>
          <w:tblHeader/>
        </w:trPr>
        <w:tc>
          <w:tcPr>
            <w:tcW w:w="540" w:type="dxa"/>
          </w:tcPr>
          <w:p w14:paraId="3AC03FB6" w14:textId="77777777" w:rsidR="007F2917" w:rsidRPr="008C0DBA" w:rsidRDefault="007F2917" w:rsidP="00A6262F">
            <w:pPr>
              <w:spacing w:before="40" w:line="312" w:lineRule="auto"/>
              <w:rPr>
                <w:rFonts w:eastAsiaTheme="minorHAnsi" w:cs="Arial"/>
                <w:b/>
                <w:sz w:val="22"/>
                <w:szCs w:val="22"/>
                <w:lang w:eastAsia="en-US"/>
              </w:rPr>
            </w:pPr>
          </w:p>
        </w:tc>
        <w:tc>
          <w:tcPr>
            <w:tcW w:w="2574" w:type="dxa"/>
          </w:tcPr>
          <w:p w14:paraId="7C58F5EA" w14:textId="77777777" w:rsidR="007F2917" w:rsidRPr="008C0DBA" w:rsidRDefault="007F2917" w:rsidP="00A6262F">
            <w:pPr>
              <w:spacing w:before="40" w:line="312" w:lineRule="auto"/>
              <w:jc w:val="center"/>
              <w:rPr>
                <w:rFonts w:eastAsiaTheme="minorHAnsi" w:cs="Arial"/>
                <w:b/>
                <w:sz w:val="22"/>
                <w:szCs w:val="22"/>
                <w:lang w:eastAsia="en-US"/>
              </w:rPr>
            </w:pPr>
            <w:r w:rsidRPr="008C0DBA">
              <w:rPr>
                <w:rFonts w:eastAsiaTheme="minorHAnsi" w:cs="Arial"/>
                <w:b/>
                <w:sz w:val="22"/>
                <w:szCs w:val="22"/>
                <w:lang w:eastAsia="en-US"/>
              </w:rPr>
              <w:t>Merkmal/Kriterium</w:t>
            </w:r>
          </w:p>
        </w:tc>
        <w:tc>
          <w:tcPr>
            <w:tcW w:w="5528" w:type="dxa"/>
          </w:tcPr>
          <w:p w14:paraId="7BDF192D" w14:textId="77777777" w:rsidR="007F2917" w:rsidRPr="008C0DBA" w:rsidRDefault="007F2917" w:rsidP="00A6262F">
            <w:pPr>
              <w:spacing w:before="40" w:line="312" w:lineRule="auto"/>
              <w:jc w:val="center"/>
              <w:rPr>
                <w:rFonts w:eastAsiaTheme="minorHAnsi" w:cs="Arial"/>
                <w:b/>
                <w:sz w:val="22"/>
                <w:szCs w:val="22"/>
                <w:lang w:eastAsia="en-US"/>
              </w:rPr>
            </w:pPr>
            <w:r w:rsidRPr="008C0DBA">
              <w:rPr>
                <w:rFonts w:eastAsiaTheme="minorHAnsi" w:cs="Arial"/>
                <w:b/>
                <w:sz w:val="22"/>
                <w:szCs w:val="22"/>
                <w:lang w:eastAsia="en-US"/>
              </w:rPr>
              <w:t>Kennzeichen/Indikator</w:t>
            </w:r>
          </w:p>
        </w:tc>
        <w:tc>
          <w:tcPr>
            <w:tcW w:w="1134" w:type="dxa"/>
          </w:tcPr>
          <w:p w14:paraId="38D5C743" w14:textId="77777777" w:rsidR="007F2917" w:rsidRPr="008C0DBA" w:rsidRDefault="007F2917" w:rsidP="00A6262F">
            <w:pPr>
              <w:spacing w:before="40" w:line="312" w:lineRule="auto"/>
              <w:jc w:val="center"/>
              <w:rPr>
                <w:rFonts w:eastAsiaTheme="minorHAnsi" w:cs="Arial"/>
                <w:b/>
                <w:sz w:val="22"/>
                <w:szCs w:val="22"/>
                <w:lang w:eastAsia="en-US"/>
              </w:rPr>
            </w:pPr>
            <w:r w:rsidRPr="008C0DBA">
              <w:rPr>
                <w:rFonts w:eastAsiaTheme="minorHAnsi" w:cs="Arial"/>
                <w:b/>
                <w:sz w:val="22"/>
                <w:szCs w:val="22"/>
                <w:lang w:eastAsia="en-US"/>
              </w:rPr>
              <w:t>√</w:t>
            </w:r>
          </w:p>
        </w:tc>
      </w:tr>
      <w:tr w:rsidR="007F2917" w:rsidRPr="00353BC1" w14:paraId="57E5FA2B" w14:textId="77777777" w:rsidTr="00A6262F">
        <w:tc>
          <w:tcPr>
            <w:tcW w:w="540" w:type="dxa"/>
            <w:vMerge w:val="restart"/>
          </w:tcPr>
          <w:p w14:paraId="4500C962"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val="restart"/>
          </w:tcPr>
          <w:p w14:paraId="4A3A8E24"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 xml:space="preserve">Gliederung, Ordnung </w:t>
            </w:r>
          </w:p>
          <w:p w14:paraId="436BD73D" w14:textId="77777777" w:rsidR="007F2917"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w:t>
            </w:r>
            <w:bookmarkStart w:id="1" w:name="_Hlk528875304"/>
            <w:r w:rsidRPr="00353BC1">
              <w:rPr>
                <w:rFonts w:ascii="Times New Roman" w:hAnsi="Times New Roman"/>
                <w:sz w:val="20"/>
                <w:szCs w:val="20"/>
              </w:rPr>
              <w:t>verständliche</w:t>
            </w:r>
          </w:p>
          <w:p w14:paraId="1B2D2909"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hAnsi="Times New Roman"/>
                <w:sz w:val="20"/>
                <w:szCs w:val="20"/>
              </w:rPr>
              <w:t xml:space="preserve"> Wissensstrukturierung</w:t>
            </w:r>
            <w:bookmarkEnd w:id="1"/>
            <w:r w:rsidRPr="00353BC1">
              <w:rPr>
                <w:rFonts w:ascii="Times New Roman" w:hAnsi="Times New Roman"/>
                <w:sz w:val="20"/>
                <w:szCs w:val="20"/>
              </w:rPr>
              <w:t>)</w:t>
            </w:r>
          </w:p>
        </w:tc>
        <w:tc>
          <w:tcPr>
            <w:tcW w:w="5528" w:type="dxa"/>
          </w:tcPr>
          <w:p w14:paraId="2E8C0AFF"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Jede kurze Erklärung erfolgt in drei Schritten:</w:t>
            </w:r>
          </w:p>
          <w:p w14:paraId="4D8EB27A" w14:textId="77777777" w:rsidR="007F2917" w:rsidRPr="00353BC1" w:rsidRDefault="007F2917" w:rsidP="007F2917">
            <w:pPr>
              <w:numPr>
                <w:ilvl w:val="0"/>
                <w:numId w:val="3"/>
              </w:numPr>
              <w:spacing w:before="40" w:line="276" w:lineRule="auto"/>
              <w:rPr>
                <w:rFonts w:ascii="Times New Roman" w:eastAsiaTheme="minorHAnsi" w:hAnsi="Times New Roman"/>
                <w:i/>
                <w:sz w:val="20"/>
                <w:szCs w:val="20"/>
                <w:lang w:eastAsia="en-US"/>
              </w:rPr>
            </w:pPr>
            <w:r w:rsidRPr="00353BC1">
              <w:rPr>
                <w:rFonts w:ascii="Times New Roman" w:eastAsiaTheme="minorHAnsi" w:hAnsi="Times New Roman"/>
                <w:i/>
                <w:sz w:val="20"/>
                <w:szCs w:val="20"/>
                <w:lang w:eastAsia="en-US"/>
              </w:rPr>
              <w:t>Einleitung mit Übersicht</w:t>
            </w:r>
          </w:p>
          <w:p w14:paraId="7661C3FD" w14:textId="77777777" w:rsidR="007F2917" w:rsidRPr="00353BC1" w:rsidRDefault="007F2917" w:rsidP="007F2917">
            <w:pPr>
              <w:numPr>
                <w:ilvl w:val="0"/>
                <w:numId w:val="3"/>
              </w:numPr>
              <w:spacing w:before="40" w:line="276" w:lineRule="auto"/>
              <w:rPr>
                <w:rFonts w:ascii="Times New Roman" w:eastAsiaTheme="minorHAnsi" w:hAnsi="Times New Roman"/>
                <w:i/>
                <w:sz w:val="20"/>
                <w:szCs w:val="20"/>
                <w:lang w:eastAsia="en-US"/>
              </w:rPr>
            </w:pPr>
            <w:r w:rsidRPr="00353BC1">
              <w:rPr>
                <w:rFonts w:ascii="Times New Roman" w:eastAsiaTheme="minorHAnsi" w:hAnsi="Times New Roman"/>
                <w:i/>
                <w:sz w:val="20"/>
                <w:szCs w:val="20"/>
                <w:lang w:eastAsia="en-US"/>
              </w:rPr>
              <w:t>strukturierter Hauptteil</w:t>
            </w:r>
          </w:p>
          <w:p w14:paraId="1FA8C0AA" w14:textId="77777777" w:rsidR="007F2917" w:rsidRPr="00353BC1" w:rsidRDefault="007F2917" w:rsidP="007F2917">
            <w:pPr>
              <w:pStyle w:val="Listenabsatz"/>
              <w:numPr>
                <w:ilvl w:val="0"/>
                <w:numId w:val="3"/>
              </w:numPr>
              <w:spacing w:before="40" w:after="0" w:line="276" w:lineRule="auto"/>
              <w:contextualSpacing w:val="0"/>
              <w:rPr>
                <w:rFonts w:ascii="Times New Roman" w:eastAsiaTheme="minorHAnsi" w:hAnsi="Times New Roman"/>
                <w:sz w:val="20"/>
              </w:rPr>
            </w:pPr>
            <w:r w:rsidRPr="00353BC1">
              <w:rPr>
                <w:rFonts w:ascii="Times New Roman" w:eastAsiaTheme="minorHAnsi" w:hAnsi="Times New Roman"/>
                <w:i/>
                <w:sz w:val="20"/>
              </w:rPr>
              <w:t>Zusammenfassung</w:t>
            </w:r>
          </w:p>
        </w:tc>
        <w:tc>
          <w:tcPr>
            <w:tcW w:w="1134" w:type="dxa"/>
          </w:tcPr>
          <w:p w14:paraId="27F4080F"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7296AA66" w14:textId="77777777" w:rsidTr="00A6262F">
        <w:tc>
          <w:tcPr>
            <w:tcW w:w="540" w:type="dxa"/>
            <w:vMerge/>
          </w:tcPr>
          <w:p w14:paraId="2CBB31D8"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2473E65D" w14:textId="77777777" w:rsidR="007F2917" w:rsidRPr="00353BC1" w:rsidRDefault="007F2917" w:rsidP="00A6262F">
            <w:pPr>
              <w:spacing w:before="40" w:line="276" w:lineRule="auto"/>
              <w:rPr>
                <w:rFonts w:ascii="Times New Roman" w:hAnsi="Times New Roman"/>
                <w:sz w:val="20"/>
                <w:szCs w:val="20"/>
              </w:rPr>
            </w:pPr>
          </w:p>
        </w:tc>
        <w:tc>
          <w:tcPr>
            <w:tcW w:w="5528" w:type="dxa"/>
          </w:tcPr>
          <w:p w14:paraId="0D594EC9"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Der Sachinhalt ist sequenziert und in sinnvoller Reihenfolge</w:t>
            </w:r>
            <w:r w:rsidRPr="00353BC1">
              <w:rPr>
                <w:rFonts w:ascii="Times New Roman" w:hAnsi="Times New Roman"/>
                <w:sz w:val="20"/>
                <w:szCs w:val="20"/>
              </w:rPr>
              <w:t>.</w:t>
            </w:r>
          </w:p>
        </w:tc>
        <w:tc>
          <w:tcPr>
            <w:tcW w:w="1134" w:type="dxa"/>
          </w:tcPr>
          <w:p w14:paraId="3630360F"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61ADA902" w14:textId="77777777" w:rsidTr="00A6262F">
        <w:tc>
          <w:tcPr>
            <w:tcW w:w="540" w:type="dxa"/>
            <w:vMerge/>
          </w:tcPr>
          <w:p w14:paraId="1913F9CD"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2E62F2EF" w14:textId="77777777" w:rsidR="007F2917" w:rsidRPr="00353BC1" w:rsidRDefault="007F2917" w:rsidP="00A6262F">
            <w:pPr>
              <w:spacing w:before="40" w:line="276" w:lineRule="auto"/>
              <w:rPr>
                <w:rFonts w:ascii="Times New Roman" w:hAnsi="Times New Roman"/>
                <w:sz w:val="20"/>
                <w:szCs w:val="20"/>
              </w:rPr>
            </w:pPr>
          </w:p>
        </w:tc>
        <w:tc>
          <w:tcPr>
            <w:tcW w:w="5528" w:type="dxa"/>
          </w:tcPr>
          <w:p w14:paraId="250E7CEA" w14:textId="763EA995"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Die Sprachdauer während einer Erklärung ist angemessen (d.</w:t>
            </w:r>
            <w:r w:rsidR="001537FA">
              <w:rPr>
                <w:rFonts w:ascii="Times New Roman" w:eastAsiaTheme="minorHAnsi" w:hAnsi="Times New Roman"/>
                <w:sz w:val="20"/>
                <w:szCs w:val="20"/>
                <w:lang w:eastAsia="en-US"/>
              </w:rPr>
              <w:t xml:space="preserve"> h</w:t>
            </w:r>
            <w:r w:rsidRPr="00353BC1">
              <w:rPr>
                <w:rFonts w:ascii="Times New Roman" w:eastAsiaTheme="minorHAnsi" w:hAnsi="Times New Roman"/>
                <w:sz w:val="20"/>
                <w:szCs w:val="20"/>
                <w:lang w:eastAsia="en-US"/>
              </w:rPr>
              <w:t xml:space="preserve">. nicht </w:t>
            </w:r>
            <w:r>
              <w:rPr>
                <w:rFonts w:ascii="Times New Roman" w:eastAsiaTheme="minorHAnsi" w:hAnsi="Times New Roman"/>
                <w:sz w:val="20"/>
                <w:szCs w:val="20"/>
                <w:lang w:eastAsia="en-US"/>
              </w:rPr>
              <w:t>z</w:t>
            </w:r>
            <w:r w:rsidRPr="00353BC1">
              <w:rPr>
                <w:rFonts w:ascii="Times New Roman" w:eastAsiaTheme="minorHAnsi" w:hAnsi="Times New Roman"/>
                <w:sz w:val="20"/>
                <w:szCs w:val="20"/>
                <w:lang w:eastAsia="en-US"/>
              </w:rPr>
              <w:t>u lang).</w:t>
            </w:r>
          </w:p>
        </w:tc>
        <w:tc>
          <w:tcPr>
            <w:tcW w:w="1134" w:type="dxa"/>
          </w:tcPr>
          <w:p w14:paraId="37DAD86D"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0099B4BB" w14:textId="77777777" w:rsidTr="00A6262F">
        <w:tc>
          <w:tcPr>
            <w:tcW w:w="540" w:type="dxa"/>
            <w:vMerge/>
          </w:tcPr>
          <w:p w14:paraId="5E39A2A4"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64216383" w14:textId="77777777" w:rsidR="007F2917" w:rsidRPr="00353BC1" w:rsidRDefault="007F2917" w:rsidP="00A6262F">
            <w:pPr>
              <w:spacing w:before="40" w:line="276" w:lineRule="auto"/>
              <w:rPr>
                <w:rFonts w:ascii="Times New Roman" w:hAnsi="Times New Roman"/>
                <w:sz w:val="20"/>
                <w:szCs w:val="20"/>
              </w:rPr>
            </w:pPr>
          </w:p>
        </w:tc>
        <w:tc>
          <w:tcPr>
            <w:tcW w:w="5528" w:type="dxa"/>
          </w:tcPr>
          <w:p w14:paraId="6FF3950B" w14:textId="77777777" w:rsidR="007F2917" w:rsidRPr="00353BC1" w:rsidRDefault="007F2917" w:rsidP="00A6262F">
            <w:pPr>
              <w:spacing w:before="40" w:line="276" w:lineRule="auto"/>
              <w:jc w:val="both"/>
              <w:rPr>
                <w:rFonts w:ascii="Times New Roman" w:hAnsi="Times New Roman"/>
                <w:sz w:val="20"/>
                <w:szCs w:val="20"/>
              </w:rPr>
            </w:pPr>
            <w:r w:rsidRPr="00353BC1">
              <w:rPr>
                <w:rFonts w:ascii="Times New Roman" w:hAnsi="Times New Roman"/>
                <w:sz w:val="20"/>
                <w:szCs w:val="20"/>
              </w:rPr>
              <w:t xml:space="preserve">Die Anschaulichkeit wird durch </w:t>
            </w:r>
            <w:r w:rsidRPr="00353BC1">
              <w:rPr>
                <w:rFonts w:ascii="Times New Roman" w:eastAsiaTheme="minorHAnsi" w:hAnsi="Times New Roman"/>
                <w:sz w:val="20"/>
                <w:szCs w:val="20"/>
                <w:lang w:eastAsia="en-US"/>
              </w:rPr>
              <w:t xml:space="preserve">Beispiele, Analogien </w:t>
            </w:r>
            <w:r w:rsidRPr="00353BC1">
              <w:rPr>
                <w:rFonts w:ascii="Times New Roman" w:hAnsi="Times New Roman"/>
                <w:sz w:val="20"/>
                <w:szCs w:val="20"/>
              </w:rPr>
              <w:t>gewährleistet.</w:t>
            </w:r>
          </w:p>
        </w:tc>
        <w:tc>
          <w:tcPr>
            <w:tcW w:w="1134" w:type="dxa"/>
          </w:tcPr>
          <w:p w14:paraId="6EA9BBE2"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1A5D5A6D" w14:textId="77777777" w:rsidTr="00A6262F">
        <w:tc>
          <w:tcPr>
            <w:tcW w:w="540" w:type="dxa"/>
            <w:vMerge/>
          </w:tcPr>
          <w:p w14:paraId="23B72581"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442688DA" w14:textId="77777777" w:rsidR="007F2917" w:rsidRPr="00353BC1" w:rsidRDefault="007F2917" w:rsidP="00A6262F">
            <w:pPr>
              <w:spacing w:before="40" w:line="276" w:lineRule="auto"/>
              <w:rPr>
                <w:rFonts w:ascii="Times New Roman" w:hAnsi="Times New Roman"/>
                <w:sz w:val="20"/>
                <w:szCs w:val="20"/>
              </w:rPr>
            </w:pPr>
          </w:p>
        </w:tc>
        <w:tc>
          <w:tcPr>
            <w:tcW w:w="5528" w:type="dxa"/>
          </w:tcPr>
          <w:p w14:paraId="155CE103"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Zentrale inhaltliche Aspekte werden hervorgehoben und auf den Punkt gebracht.</w:t>
            </w:r>
          </w:p>
        </w:tc>
        <w:tc>
          <w:tcPr>
            <w:tcW w:w="1134" w:type="dxa"/>
          </w:tcPr>
          <w:p w14:paraId="2730E8BD"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63E632FE" w14:textId="77777777" w:rsidTr="00A6262F">
        <w:tc>
          <w:tcPr>
            <w:tcW w:w="540" w:type="dxa"/>
          </w:tcPr>
          <w:p w14:paraId="0A62D12E"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tcPr>
          <w:p w14:paraId="0BFF936D" w14:textId="77777777" w:rsidR="007F2917"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Zusammenfassungen/</w:t>
            </w:r>
          </w:p>
          <w:p w14:paraId="66C77B89"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Redundanz</w:t>
            </w:r>
          </w:p>
        </w:tc>
        <w:tc>
          <w:tcPr>
            <w:tcW w:w="5528" w:type="dxa"/>
          </w:tcPr>
          <w:p w14:paraId="0DDB26CA"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Zentrale Aussagen, die zum Kern des Inhalts gehören, werden wiederholt.</w:t>
            </w:r>
          </w:p>
        </w:tc>
        <w:tc>
          <w:tcPr>
            <w:tcW w:w="1134" w:type="dxa"/>
          </w:tcPr>
          <w:p w14:paraId="2B6BDC11"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2B289F71" w14:textId="77777777" w:rsidTr="00A6262F">
        <w:tc>
          <w:tcPr>
            <w:tcW w:w="540" w:type="dxa"/>
            <w:vMerge w:val="restart"/>
          </w:tcPr>
          <w:p w14:paraId="113F2AAB"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val="restart"/>
          </w:tcPr>
          <w:p w14:paraId="3F54A748"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eastAsiaTheme="minorHAnsi" w:hAnsi="Times New Roman"/>
                <w:sz w:val="20"/>
                <w:szCs w:val="20"/>
                <w:lang w:eastAsia="en-US"/>
              </w:rPr>
              <w:t xml:space="preserve">Verbindung zum Vorwissen </w:t>
            </w:r>
          </w:p>
        </w:tc>
        <w:tc>
          <w:tcPr>
            <w:tcW w:w="5528" w:type="dxa"/>
          </w:tcPr>
          <w:p w14:paraId="2DA241BC"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In der Erklärung wird der Bezug zum Vorwissen und zum vorherigen Unterricht deutlich gemacht.</w:t>
            </w:r>
          </w:p>
        </w:tc>
        <w:tc>
          <w:tcPr>
            <w:tcW w:w="1134" w:type="dxa"/>
          </w:tcPr>
          <w:p w14:paraId="44C09533"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1F4AC9F0" w14:textId="77777777" w:rsidTr="00A6262F">
        <w:tc>
          <w:tcPr>
            <w:tcW w:w="540" w:type="dxa"/>
            <w:vMerge/>
          </w:tcPr>
          <w:p w14:paraId="50798AB1"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61CA7D91"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304018A4"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Der Lehrer stellt gezielte Vorabfragen, die die Schüler im Geiste beantworten.</w:t>
            </w:r>
          </w:p>
        </w:tc>
        <w:tc>
          <w:tcPr>
            <w:tcW w:w="1134" w:type="dxa"/>
          </w:tcPr>
          <w:p w14:paraId="25FE13D0" w14:textId="77777777" w:rsidR="007F2917" w:rsidRPr="00353BC1" w:rsidRDefault="007F2917" w:rsidP="00A6262F">
            <w:pPr>
              <w:spacing w:before="40" w:line="276" w:lineRule="auto"/>
              <w:rPr>
                <w:rFonts w:ascii="Times New Roman" w:hAnsi="Times New Roman"/>
                <w:sz w:val="20"/>
                <w:szCs w:val="20"/>
              </w:rPr>
            </w:pPr>
          </w:p>
        </w:tc>
      </w:tr>
      <w:tr w:rsidR="007F2917" w:rsidRPr="00353BC1" w14:paraId="18963B66" w14:textId="77777777" w:rsidTr="00A6262F">
        <w:tc>
          <w:tcPr>
            <w:tcW w:w="540" w:type="dxa"/>
            <w:vMerge w:val="restart"/>
          </w:tcPr>
          <w:p w14:paraId="1331B895"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val="restart"/>
          </w:tcPr>
          <w:p w14:paraId="7582EF09"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 xml:space="preserve">Kürze und Prägnanz </w:t>
            </w:r>
          </w:p>
        </w:tc>
        <w:tc>
          <w:tcPr>
            <w:tcW w:w="5528" w:type="dxa"/>
          </w:tcPr>
          <w:p w14:paraId="3B193457"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 xml:space="preserve">Die Erklärung ist auf den Inhaltskern, auf das Wesentliche beschränkt. </w:t>
            </w:r>
          </w:p>
        </w:tc>
        <w:tc>
          <w:tcPr>
            <w:tcW w:w="1134" w:type="dxa"/>
          </w:tcPr>
          <w:p w14:paraId="50F9C20D"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5EA81742" w14:textId="77777777" w:rsidTr="00A6262F">
        <w:tc>
          <w:tcPr>
            <w:tcW w:w="540" w:type="dxa"/>
            <w:vMerge/>
          </w:tcPr>
          <w:p w14:paraId="56718741"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tcPr>
          <w:p w14:paraId="5C5EA23A"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35826E34"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Die Ausführungen haben ein sichtbares Lehrziel.</w:t>
            </w:r>
          </w:p>
        </w:tc>
        <w:tc>
          <w:tcPr>
            <w:tcW w:w="1134" w:type="dxa"/>
          </w:tcPr>
          <w:p w14:paraId="67CA8047"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0A248807" w14:textId="77777777" w:rsidTr="00A6262F">
        <w:tc>
          <w:tcPr>
            <w:tcW w:w="540" w:type="dxa"/>
            <w:vMerge/>
          </w:tcPr>
          <w:p w14:paraId="7191154B"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tcPr>
          <w:p w14:paraId="65EAC1AD"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7A14E52F"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Die Erklärung wird nicht durch Abschweifungen</w:t>
            </w:r>
            <w:r>
              <w:rPr>
                <w:rFonts w:ascii="Times New Roman" w:eastAsiaTheme="minorHAnsi" w:hAnsi="Times New Roman"/>
                <w:sz w:val="20"/>
                <w:szCs w:val="20"/>
                <w:lang w:eastAsia="en-US"/>
              </w:rPr>
              <w:t xml:space="preserve"> und</w:t>
            </w:r>
            <w:r w:rsidRPr="00353BC1">
              <w:rPr>
                <w:rFonts w:ascii="Times New Roman" w:eastAsiaTheme="minorHAnsi" w:hAnsi="Times New Roman"/>
                <w:sz w:val="20"/>
                <w:szCs w:val="20"/>
                <w:lang w:eastAsia="en-US"/>
              </w:rPr>
              <w:t xml:space="preserve"> Kommentare unterbrochen.</w:t>
            </w:r>
          </w:p>
        </w:tc>
        <w:tc>
          <w:tcPr>
            <w:tcW w:w="1134" w:type="dxa"/>
          </w:tcPr>
          <w:p w14:paraId="0EA92607"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45F0331E" w14:textId="77777777" w:rsidTr="00A6262F">
        <w:tc>
          <w:tcPr>
            <w:tcW w:w="540" w:type="dxa"/>
            <w:vMerge w:val="restart"/>
          </w:tcPr>
          <w:p w14:paraId="368331D6"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val="restart"/>
          </w:tcPr>
          <w:p w14:paraId="621BA88B"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Sprachliche Einfachheit</w:t>
            </w:r>
          </w:p>
        </w:tc>
        <w:tc>
          <w:tcPr>
            <w:tcW w:w="5528" w:type="dxa"/>
          </w:tcPr>
          <w:p w14:paraId="5A1DD97A"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Der Vortragende verwendet kurze Sätze.</w:t>
            </w:r>
          </w:p>
        </w:tc>
        <w:tc>
          <w:tcPr>
            <w:tcW w:w="1134" w:type="dxa"/>
          </w:tcPr>
          <w:p w14:paraId="462CF64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5E5C7965" w14:textId="77777777" w:rsidTr="00A6262F">
        <w:tc>
          <w:tcPr>
            <w:tcW w:w="540" w:type="dxa"/>
            <w:vMerge/>
          </w:tcPr>
          <w:p w14:paraId="2AE5EA61"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tcPr>
          <w:p w14:paraId="515D54F8"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04917DBF"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Erklärt wird mit Hilfe geläufiger Wörter.</w:t>
            </w:r>
          </w:p>
        </w:tc>
        <w:tc>
          <w:tcPr>
            <w:tcW w:w="1134" w:type="dxa"/>
          </w:tcPr>
          <w:p w14:paraId="5C91BF15"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00FF3779" w14:textId="77777777" w:rsidTr="00A6262F">
        <w:tc>
          <w:tcPr>
            <w:tcW w:w="540" w:type="dxa"/>
            <w:vMerge/>
          </w:tcPr>
          <w:p w14:paraId="1CA9FFB2"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tcPr>
          <w:p w14:paraId="40C307A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1508C5FE"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Ein eingeführter Fachbegriff wird durchgehend verwendet</w:t>
            </w:r>
            <w:r>
              <w:rPr>
                <w:rFonts w:ascii="Times New Roman" w:eastAsiaTheme="minorHAnsi" w:hAnsi="Times New Roman"/>
                <w:sz w:val="20"/>
                <w:szCs w:val="20"/>
                <w:lang w:eastAsia="en-US"/>
              </w:rPr>
              <w:t xml:space="preserve"> und nicht variiert</w:t>
            </w:r>
            <w:r w:rsidRPr="00353BC1">
              <w:rPr>
                <w:rFonts w:ascii="Times New Roman" w:eastAsiaTheme="minorHAnsi" w:hAnsi="Times New Roman"/>
                <w:sz w:val="20"/>
                <w:szCs w:val="20"/>
                <w:lang w:eastAsia="en-US"/>
              </w:rPr>
              <w:t>.</w:t>
            </w:r>
          </w:p>
        </w:tc>
        <w:tc>
          <w:tcPr>
            <w:tcW w:w="1134" w:type="dxa"/>
          </w:tcPr>
          <w:p w14:paraId="0CA06995"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44B54335" w14:textId="77777777" w:rsidTr="00A6262F">
        <w:tc>
          <w:tcPr>
            <w:tcW w:w="540" w:type="dxa"/>
            <w:vMerge/>
          </w:tcPr>
          <w:p w14:paraId="59FFD53A" w14:textId="77777777" w:rsidR="007F2917" w:rsidRPr="00353BC1" w:rsidRDefault="007F2917" w:rsidP="007F2917">
            <w:pPr>
              <w:pStyle w:val="Listenabsatz"/>
              <w:numPr>
                <w:ilvl w:val="0"/>
                <w:numId w:val="2"/>
              </w:numPr>
              <w:spacing w:before="40" w:after="0" w:line="276" w:lineRule="auto"/>
              <w:contextualSpacing w:val="0"/>
              <w:rPr>
                <w:rFonts w:ascii="Times New Roman" w:eastAsiaTheme="minorHAnsi" w:hAnsi="Times New Roman"/>
                <w:sz w:val="20"/>
              </w:rPr>
            </w:pPr>
          </w:p>
        </w:tc>
        <w:tc>
          <w:tcPr>
            <w:tcW w:w="2574" w:type="dxa"/>
            <w:vMerge/>
          </w:tcPr>
          <w:p w14:paraId="46A3FBB8"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1BFCAB7F"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 xml:space="preserve">Fachbegriffe und Fremdwörter werden erklärt, wenn es notwendig ist. </w:t>
            </w:r>
          </w:p>
        </w:tc>
        <w:tc>
          <w:tcPr>
            <w:tcW w:w="1134" w:type="dxa"/>
          </w:tcPr>
          <w:p w14:paraId="474BDEF5"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32AC4E52" w14:textId="77777777" w:rsidTr="00A6262F">
        <w:tc>
          <w:tcPr>
            <w:tcW w:w="540" w:type="dxa"/>
            <w:vMerge w:val="restart"/>
          </w:tcPr>
          <w:p w14:paraId="78E018CC"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val="restart"/>
          </w:tcPr>
          <w:p w14:paraId="4824546D"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eastAsiaTheme="minorHAnsi" w:hAnsi="Times New Roman"/>
                <w:sz w:val="20"/>
                <w:szCs w:val="20"/>
                <w:lang w:eastAsia="en-US"/>
              </w:rPr>
              <w:t>Visualisierungen</w:t>
            </w:r>
          </w:p>
        </w:tc>
        <w:tc>
          <w:tcPr>
            <w:tcW w:w="5528" w:type="dxa"/>
          </w:tcPr>
          <w:p w14:paraId="34C7BF6D"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Erklärungen werden visuell oder textlich unterstützt.</w:t>
            </w:r>
          </w:p>
        </w:tc>
        <w:tc>
          <w:tcPr>
            <w:tcW w:w="1134" w:type="dxa"/>
          </w:tcPr>
          <w:p w14:paraId="6E078CAA"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671E60CF" w14:textId="77777777" w:rsidTr="00A6262F">
        <w:tc>
          <w:tcPr>
            <w:tcW w:w="540" w:type="dxa"/>
            <w:vMerge/>
          </w:tcPr>
          <w:p w14:paraId="17455D4F"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p>
        </w:tc>
        <w:tc>
          <w:tcPr>
            <w:tcW w:w="2574" w:type="dxa"/>
            <w:vMerge/>
          </w:tcPr>
          <w:p w14:paraId="5B19580B" w14:textId="77777777" w:rsidR="007F2917" w:rsidRPr="00353BC1" w:rsidRDefault="007F2917" w:rsidP="00A6262F">
            <w:pPr>
              <w:spacing w:before="40" w:line="276" w:lineRule="auto"/>
              <w:rPr>
                <w:rFonts w:ascii="Times New Roman" w:hAnsi="Times New Roman"/>
                <w:sz w:val="20"/>
                <w:szCs w:val="20"/>
              </w:rPr>
            </w:pPr>
          </w:p>
        </w:tc>
        <w:tc>
          <w:tcPr>
            <w:tcW w:w="5528" w:type="dxa"/>
          </w:tcPr>
          <w:p w14:paraId="76538E9C"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Die Visualisierungen sind gut lesbar und klar gegliedert</w:t>
            </w:r>
            <w:r>
              <w:rPr>
                <w:rFonts w:ascii="Times New Roman" w:hAnsi="Times New Roman"/>
                <w:sz w:val="20"/>
                <w:szCs w:val="20"/>
              </w:rPr>
              <w:t>.</w:t>
            </w:r>
          </w:p>
        </w:tc>
        <w:tc>
          <w:tcPr>
            <w:tcW w:w="1134" w:type="dxa"/>
          </w:tcPr>
          <w:p w14:paraId="7E92F718"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3BCECD4E" w14:textId="77777777" w:rsidTr="00A6262F">
        <w:tc>
          <w:tcPr>
            <w:tcW w:w="540" w:type="dxa"/>
            <w:vMerge w:val="restart"/>
          </w:tcPr>
          <w:p w14:paraId="1374C03D" w14:textId="77777777" w:rsidR="007F2917" w:rsidRPr="00353BC1" w:rsidRDefault="007F2917" w:rsidP="007F2917">
            <w:pPr>
              <w:pStyle w:val="Listenabsatz"/>
              <w:numPr>
                <w:ilvl w:val="0"/>
                <w:numId w:val="2"/>
              </w:numPr>
              <w:spacing w:before="40" w:after="0" w:line="276" w:lineRule="auto"/>
              <w:contextualSpacing w:val="0"/>
              <w:rPr>
                <w:rFonts w:ascii="Times New Roman" w:hAnsi="Times New Roman"/>
                <w:sz w:val="20"/>
              </w:rPr>
            </w:pPr>
            <w:bookmarkStart w:id="2" w:name="_Hlk528874637"/>
          </w:p>
        </w:tc>
        <w:tc>
          <w:tcPr>
            <w:tcW w:w="2574" w:type="dxa"/>
            <w:vMerge w:val="restart"/>
          </w:tcPr>
          <w:p w14:paraId="00FFB23D" w14:textId="77777777" w:rsidR="007F2917" w:rsidRPr="00353BC1" w:rsidRDefault="007F2917" w:rsidP="00A6262F">
            <w:pPr>
              <w:spacing w:before="40" w:line="276" w:lineRule="auto"/>
              <w:rPr>
                <w:rFonts w:ascii="Times New Roman" w:hAnsi="Times New Roman"/>
                <w:sz w:val="20"/>
                <w:szCs w:val="20"/>
              </w:rPr>
            </w:pPr>
            <w:r w:rsidRPr="00353BC1">
              <w:rPr>
                <w:rFonts w:ascii="Times New Roman" w:hAnsi="Times New Roman"/>
                <w:sz w:val="20"/>
                <w:szCs w:val="20"/>
              </w:rPr>
              <w:t xml:space="preserve">Lebendig erklären </w:t>
            </w:r>
          </w:p>
        </w:tc>
        <w:tc>
          <w:tcPr>
            <w:tcW w:w="5528" w:type="dxa"/>
          </w:tcPr>
          <w:p w14:paraId="6C658BF9" w14:textId="77777777" w:rsidR="007F2917" w:rsidRPr="00353BC1" w:rsidRDefault="007F2917" w:rsidP="00A6262F">
            <w:pPr>
              <w:spacing w:before="40" w:line="27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Der Lehrer</w:t>
            </w:r>
            <w:r w:rsidRPr="00353BC1">
              <w:rPr>
                <w:rFonts w:ascii="Times New Roman" w:eastAsiaTheme="minorHAnsi" w:hAnsi="Times New Roman"/>
                <w:sz w:val="20"/>
                <w:szCs w:val="20"/>
                <w:lang w:eastAsia="en-US"/>
              </w:rPr>
              <w:t xml:space="preserve"> sucht den Blickkontakt mit den Schülern.</w:t>
            </w:r>
          </w:p>
        </w:tc>
        <w:tc>
          <w:tcPr>
            <w:tcW w:w="1134" w:type="dxa"/>
          </w:tcPr>
          <w:p w14:paraId="0EB7CA0B"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01BC93C3" w14:textId="77777777" w:rsidTr="00A6262F">
        <w:tc>
          <w:tcPr>
            <w:tcW w:w="540" w:type="dxa"/>
            <w:vMerge/>
          </w:tcPr>
          <w:p w14:paraId="07A703DA"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2D4B85DB"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455AFD39"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Die Schüler werden direkt angesprochen.</w:t>
            </w:r>
          </w:p>
        </w:tc>
        <w:tc>
          <w:tcPr>
            <w:tcW w:w="1134" w:type="dxa"/>
          </w:tcPr>
          <w:p w14:paraId="4EB1454E"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1F67C670" w14:textId="77777777" w:rsidTr="00A6262F">
        <w:tc>
          <w:tcPr>
            <w:tcW w:w="540" w:type="dxa"/>
            <w:vMerge/>
          </w:tcPr>
          <w:p w14:paraId="3A7D4BD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73D2A908"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73AB7E68" w14:textId="77777777" w:rsidR="007F2917" w:rsidRPr="00353BC1" w:rsidRDefault="007F2917" w:rsidP="00A6262F">
            <w:pPr>
              <w:spacing w:before="40" w:line="27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Der Lehrer</w:t>
            </w:r>
            <w:r w:rsidRPr="00353BC1">
              <w:rPr>
                <w:rFonts w:ascii="Times New Roman" w:eastAsiaTheme="minorHAnsi" w:hAnsi="Times New Roman"/>
                <w:sz w:val="20"/>
                <w:szCs w:val="20"/>
                <w:lang w:eastAsia="en-US"/>
              </w:rPr>
              <w:t xml:space="preserve"> spricht frei und sicher</w:t>
            </w:r>
            <w:r>
              <w:rPr>
                <w:rFonts w:ascii="Times New Roman" w:eastAsiaTheme="minorHAnsi" w:hAnsi="Times New Roman"/>
                <w:sz w:val="20"/>
                <w:szCs w:val="20"/>
                <w:lang w:eastAsia="en-US"/>
              </w:rPr>
              <w:t>.</w:t>
            </w:r>
          </w:p>
        </w:tc>
        <w:tc>
          <w:tcPr>
            <w:tcW w:w="1134" w:type="dxa"/>
          </w:tcPr>
          <w:p w14:paraId="151D4835"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79A047DF" w14:textId="77777777" w:rsidTr="00A6262F">
        <w:tc>
          <w:tcPr>
            <w:tcW w:w="540" w:type="dxa"/>
            <w:vMerge/>
          </w:tcPr>
          <w:p w14:paraId="6B347E77"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57E49BE2"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783D024B" w14:textId="5CFCB73B"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Die Aufmerksamkeit wird wachgehalten, z.</w:t>
            </w:r>
            <w:r w:rsidR="001537FA">
              <w:rPr>
                <w:rFonts w:ascii="Times New Roman" w:eastAsiaTheme="minorHAnsi" w:hAnsi="Times New Roman"/>
                <w:sz w:val="20"/>
                <w:szCs w:val="20"/>
                <w:lang w:eastAsia="en-US"/>
              </w:rPr>
              <w:t xml:space="preserve"> </w:t>
            </w:r>
            <w:r w:rsidRPr="00353BC1">
              <w:rPr>
                <w:rFonts w:ascii="Times New Roman" w:eastAsiaTheme="minorHAnsi" w:hAnsi="Times New Roman"/>
                <w:sz w:val="20"/>
                <w:szCs w:val="20"/>
                <w:lang w:eastAsia="en-US"/>
              </w:rPr>
              <w:t xml:space="preserve">B. durch rhetorische Fragen, witzige Formulierungen, in eine Geschichte eingebettete Informationen. </w:t>
            </w:r>
          </w:p>
        </w:tc>
        <w:tc>
          <w:tcPr>
            <w:tcW w:w="1134" w:type="dxa"/>
          </w:tcPr>
          <w:p w14:paraId="578DE53D"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7662DD58" w14:textId="77777777" w:rsidTr="00A6262F">
        <w:tc>
          <w:tcPr>
            <w:tcW w:w="540" w:type="dxa"/>
            <w:vMerge/>
          </w:tcPr>
          <w:p w14:paraId="14F239BD"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2B9DC7BA"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5F03E9A9" w14:textId="77777777" w:rsidR="007F2917" w:rsidRPr="00353BC1" w:rsidRDefault="007F2917" w:rsidP="00A6262F">
            <w:pPr>
              <w:spacing w:before="40" w:line="276" w:lineRule="auto"/>
              <w:rPr>
                <w:rFonts w:ascii="Times New Roman" w:eastAsiaTheme="minorHAnsi" w:hAnsi="Times New Roman"/>
                <w:sz w:val="20"/>
                <w:szCs w:val="20"/>
                <w:lang w:eastAsia="en-US"/>
              </w:rPr>
            </w:pPr>
            <w:r w:rsidRPr="00353BC1">
              <w:rPr>
                <w:rFonts w:ascii="Times New Roman" w:eastAsiaTheme="minorHAnsi" w:hAnsi="Times New Roman"/>
                <w:sz w:val="20"/>
                <w:szCs w:val="20"/>
                <w:lang w:eastAsia="en-US"/>
              </w:rPr>
              <w:t>Sprach</w:t>
            </w:r>
            <w:r>
              <w:rPr>
                <w:rFonts w:ascii="Times New Roman" w:eastAsiaTheme="minorHAnsi" w:hAnsi="Times New Roman"/>
                <w:sz w:val="20"/>
                <w:szCs w:val="20"/>
                <w:lang w:eastAsia="en-US"/>
              </w:rPr>
              <w:t>stil und Intonation variieren</w:t>
            </w:r>
            <w:r w:rsidRPr="00353BC1">
              <w:rPr>
                <w:rFonts w:ascii="Times New Roman" w:eastAsiaTheme="minorHAnsi" w:hAnsi="Times New Roman"/>
                <w:sz w:val="20"/>
                <w:szCs w:val="20"/>
                <w:lang w:eastAsia="en-US"/>
              </w:rPr>
              <w:t>.</w:t>
            </w:r>
          </w:p>
        </w:tc>
        <w:tc>
          <w:tcPr>
            <w:tcW w:w="1134" w:type="dxa"/>
          </w:tcPr>
          <w:p w14:paraId="3427CFFD"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3E911BC0" w14:textId="77777777" w:rsidTr="00A6262F">
        <w:tc>
          <w:tcPr>
            <w:tcW w:w="540" w:type="dxa"/>
            <w:vMerge/>
          </w:tcPr>
          <w:p w14:paraId="49D2814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2BB5D0C4"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7916B87B" w14:textId="77777777" w:rsidR="007F2917" w:rsidRPr="00353BC1" w:rsidRDefault="007F2917" w:rsidP="00A6262F">
            <w:pPr>
              <w:spacing w:before="40" w:line="276" w:lineRule="auto"/>
              <w:rPr>
                <w:rFonts w:ascii="Times New Roman" w:hAnsi="Times New Roman"/>
                <w:sz w:val="20"/>
                <w:szCs w:val="20"/>
                <w:lang w:eastAsia="en-US"/>
              </w:rPr>
            </w:pPr>
            <w:r>
              <w:rPr>
                <w:rFonts w:ascii="Times New Roman" w:eastAsiaTheme="minorHAnsi" w:hAnsi="Times New Roman"/>
                <w:sz w:val="20"/>
                <w:szCs w:val="20"/>
                <w:lang w:eastAsia="en-US"/>
              </w:rPr>
              <w:t>Der Lehrer</w:t>
            </w:r>
            <w:r w:rsidRPr="00353BC1">
              <w:rPr>
                <w:rFonts w:ascii="Times New Roman" w:eastAsiaTheme="minorHAnsi" w:hAnsi="Times New Roman"/>
                <w:sz w:val="20"/>
                <w:szCs w:val="20"/>
                <w:lang w:eastAsia="en-US"/>
              </w:rPr>
              <w:t xml:space="preserve"> </w:t>
            </w:r>
            <w:r>
              <w:rPr>
                <w:rFonts w:ascii="Times New Roman" w:hAnsi="Times New Roman"/>
                <w:sz w:val="20"/>
                <w:szCs w:val="20"/>
                <w:lang w:eastAsia="en-US"/>
              </w:rPr>
              <w:t>nutzt</w:t>
            </w:r>
            <w:r w:rsidRPr="00353BC1">
              <w:rPr>
                <w:rFonts w:ascii="Times New Roman" w:hAnsi="Times New Roman"/>
                <w:sz w:val="20"/>
                <w:szCs w:val="20"/>
                <w:lang w:eastAsia="en-US"/>
              </w:rPr>
              <w:t xml:space="preserve"> eine ausgeprägte Gestik, Mimik und Körpersprache</w:t>
            </w:r>
            <w:r>
              <w:rPr>
                <w:rFonts w:ascii="Times New Roman" w:hAnsi="Times New Roman"/>
                <w:sz w:val="20"/>
                <w:szCs w:val="20"/>
                <w:lang w:eastAsia="en-US"/>
              </w:rPr>
              <w:t>.</w:t>
            </w:r>
          </w:p>
        </w:tc>
        <w:tc>
          <w:tcPr>
            <w:tcW w:w="1134" w:type="dxa"/>
          </w:tcPr>
          <w:p w14:paraId="77B0393F"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tr w:rsidR="007F2917" w:rsidRPr="00353BC1" w14:paraId="1BD7E295" w14:textId="77777777" w:rsidTr="00A6262F">
        <w:tc>
          <w:tcPr>
            <w:tcW w:w="540" w:type="dxa"/>
            <w:vMerge/>
          </w:tcPr>
          <w:p w14:paraId="5FE263F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2574" w:type="dxa"/>
            <w:vMerge/>
          </w:tcPr>
          <w:p w14:paraId="0B213AE5"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c>
          <w:tcPr>
            <w:tcW w:w="5528" w:type="dxa"/>
          </w:tcPr>
          <w:p w14:paraId="14DD1FF6" w14:textId="77777777" w:rsidR="007F2917" w:rsidRPr="00353BC1" w:rsidRDefault="007F2917" w:rsidP="00A6262F">
            <w:pPr>
              <w:spacing w:before="40" w:line="27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Der Lehrer</w:t>
            </w:r>
            <w:r w:rsidRPr="00353BC1">
              <w:rPr>
                <w:rFonts w:ascii="Times New Roman" w:eastAsiaTheme="minorHAnsi" w:hAnsi="Times New Roman"/>
                <w:sz w:val="20"/>
                <w:szCs w:val="20"/>
                <w:lang w:eastAsia="en-US"/>
              </w:rPr>
              <w:t xml:space="preserve"> wechselt </w:t>
            </w:r>
            <w:r>
              <w:rPr>
                <w:rFonts w:ascii="Times New Roman" w:eastAsiaTheme="minorHAnsi" w:hAnsi="Times New Roman"/>
                <w:sz w:val="20"/>
                <w:szCs w:val="20"/>
                <w:lang w:eastAsia="en-US"/>
              </w:rPr>
              <w:t>seinen</w:t>
            </w:r>
            <w:r w:rsidRPr="00353BC1">
              <w:rPr>
                <w:rFonts w:ascii="Times New Roman" w:eastAsiaTheme="minorHAnsi" w:hAnsi="Times New Roman"/>
                <w:sz w:val="20"/>
                <w:szCs w:val="20"/>
                <w:lang w:eastAsia="en-US"/>
              </w:rPr>
              <w:t xml:space="preserve"> Standort vor der Klasse</w:t>
            </w:r>
            <w:r>
              <w:rPr>
                <w:rFonts w:ascii="Times New Roman" w:eastAsiaTheme="minorHAnsi" w:hAnsi="Times New Roman"/>
                <w:sz w:val="20"/>
                <w:szCs w:val="20"/>
                <w:lang w:eastAsia="en-US"/>
              </w:rPr>
              <w:t>.</w:t>
            </w:r>
          </w:p>
        </w:tc>
        <w:tc>
          <w:tcPr>
            <w:tcW w:w="1134" w:type="dxa"/>
          </w:tcPr>
          <w:p w14:paraId="021FDFC3" w14:textId="77777777" w:rsidR="007F2917" w:rsidRPr="00353BC1" w:rsidRDefault="007F2917" w:rsidP="00A6262F">
            <w:pPr>
              <w:spacing w:before="40" w:line="276" w:lineRule="auto"/>
              <w:rPr>
                <w:rFonts w:ascii="Times New Roman" w:eastAsiaTheme="minorHAnsi" w:hAnsi="Times New Roman"/>
                <w:sz w:val="20"/>
                <w:szCs w:val="20"/>
                <w:lang w:eastAsia="en-US"/>
              </w:rPr>
            </w:pPr>
          </w:p>
        </w:tc>
      </w:tr>
      <w:bookmarkEnd w:id="0"/>
      <w:bookmarkEnd w:id="2"/>
    </w:tbl>
    <w:p w14:paraId="4E4D1A79" w14:textId="77777777" w:rsidR="00775075" w:rsidRDefault="00775075" w:rsidP="009B2DE3">
      <w:pPr>
        <w:tabs>
          <w:tab w:val="left" w:pos="2074"/>
        </w:tabs>
        <w:sectPr w:rsidR="00775075" w:rsidSect="007F2917">
          <w:footerReference w:type="default" r:id="rId7"/>
          <w:pgSz w:w="11906" w:h="16838"/>
          <w:pgMar w:top="567" w:right="1417" w:bottom="1134" w:left="1417" w:header="708" w:footer="708" w:gutter="0"/>
          <w:cols w:space="708"/>
          <w:docGrid w:linePitch="360"/>
        </w:sectPr>
      </w:pPr>
    </w:p>
    <w:p w14:paraId="41D6BDAE" w14:textId="77777777" w:rsidR="00775075" w:rsidRPr="006166AD" w:rsidRDefault="00775075" w:rsidP="006166AD">
      <w:pPr>
        <w:spacing w:before="40" w:line="360" w:lineRule="auto"/>
        <w:rPr>
          <w:rFonts w:cs="Arial"/>
          <w:noProof/>
        </w:rPr>
      </w:pPr>
      <w:r w:rsidRPr="006166AD">
        <w:rPr>
          <w:rFonts w:cs="Arial"/>
          <w:noProof/>
        </w:rPr>
        <w:lastRenderedPageBreak/>
        <w:t>S. 68</w:t>
      </w:r>
    </w:p>
    <w:p w14:paraId="66378783" w14:textId="77777777" w:rsidR="00775075" w:rsidRPr="006166AD" w:rsidRDefault="00775075" w:rsidP="006166AD">
      <w:pPr>
        <w:spacing w:before="40" w:line="360" w:lineRule="auto"/>
        <w:rPr>
          <w:rFonts w:eastAsia="Calibri" w:cs="Arial"/>
          <w:b/>
        </w:rPr>
      </w:pPr>
      <w:r w:rsidRPr="006166AD">
        <w:rPr>
          <w:rFonts w:eastAsia="Calibri" w:cs="Arial"/>
          <w:b/>
        </w:rPr>
        <w:t>Checkliste: Wie kann ich überprüfen, was die Schüler verstanden haben?</w:t>
      </w:r>
    </w:p>
    <w:p w14:paraId="7B569B7B" w14:textId="77777777" w:rsidR="00775075" w:rsidRPr="006166AD" w:rsidRDefault="00775075" w:rsidP="006166AD">
      <w:pPr>
        <w:spacing w:before="40" w:line="360" w:lineRule="auto"/>
        <w:rPr>
          <w:rFonts w:eastAsia="Calibri" w:cs="Arial"/>
          <w:b/>
        </w:rPr>
      </w:pPr>
      <w:bookmarkStart w:id="3" w:name="_GoBack"/>
      <w:bookmarkEnd w:id="3"/>
    </w:p>
    <w:tbl>
      <w:tblPr>
        <w:tblStyle w:val="Tabellenraster1"/>
        <w:tblW w:w="9236" w:type="dxa"/>
        <w:tblLook w:val="04A0" w:firstRow="1" w:lastRow="0" w:firstColumn="1" w:lastColumn="0" w:noHBand="0" w:noVBand="1"/>
      </w:tblPr>
      <w:tblGrid>
        <w:gridCol w:w="2263"/>
        <w:gridCol w:w="5839"/>
        <w:gridCol w:w="1134"/>
      </w:tblGrid>
      <w:tr w:rsidR="00775075" w:rsidRPr="00C775E4" w14:paraId="2BA12115" w14:textId="77777777" w:rsidTr="00A6262F">
        <w:trPr>
          <w:tblHeader/>
        </w:trPr>
        <w:tc>
          <w:tcPr>
            <w:tcW w:w="2263" w:type="dxa"/>
          </w:tcPr>
          <w:p w14:paraId="4497B74B" w14:textId="77777777" w:rsidR="00775075" w:rsidRPr="00C775E4" w:rsidRDefault="00775075" w:rsidP="00A6262F">
            <w:pPr>
              <w:spacing w:before="40" w:line="312" w:lineRule="auto"/>
              <w:jc w:val="center"/>
              <w:rPr>
                <w:rFonts w:eastAsiaTheme="minorHAnsi" w:cs="Arial"/>
                <w:b/>
                <w:sz w:val="22"/>
                <w:szCs w:val="22"/>
                <w:lang w:eastAsia="en-US"/>
              </w:rPr>
            </w:pPr>
            <w:r w:rsidRPr="00C775E4">
              <w:rPr>
                <w:rFonts w:eastAsiaTheme="minorHAnsi" w:cs="Arial"/>
                <w:b/>
                <w:sz w:val="22"/>
                <w:szCs w:val="22"/>
                <w:lang w:eastAsia="en-US"/>
              </w:rPr>
              <w:t>Merkmal/Kriterium</w:t>
            </w:r>
          </w:p>
        </w:tc>
        <w:tc>
          <w:tcPr>
            <w:tcW w:w="5839" w:type="dxa"/>
          </w:tcPr>
          <w:p w14:paraId="0B5F8A99" w14:textId="77777777" w:rsidR="00775075" w:rsidRPr="00C775E4" w:rsidRDefault="00775075" w:rsidP="00A6262F">
            <w:pPr>
              <w:spacing w:before="40" w:line="312" w:lineRule="auto"/>
              <w:jc w:val="center"/>
              <w:rPr>
                <w:rFonts w:eastAsiaTheme="minorHAnsi" w:cs="Arial"/>
                <w:b/>
                <w:sz w:val="22"/>
                <w:szCs w:val="22"/>
                <w:lang w:eastAsia="en-US"/>
              </w:rPr>
            </w:pPr>
            <w:r w:rsidRPr="00C775E4">
              <w:rPr>
                <w:rFonts w:eastAsiaTheme="minorHAnsi" w:cs="Arial"/>
                <w:b/>
                <w:sz w:val="22"/>
                <w:szCs w:val="22"/>
                <w:lang w:eastAsia="en-US"/>
              </w:rPr>
              <w:t>Kennzeichen/Indikator</w:t>
            </w:r>
          </w:p>
        </w:tc>
        <w:tc>
          <w:tcPr>
            <w:tcW w:w="1134" w:type="dxa"/>
          </w:tcPr>
          <w:p w14:paraId="6B54B498" w14:textId="77777777" w:rsidR="00775075" w:rsidRPr="00C775E4" w:rsidRDefault="00775075" w:rsidP="00A6262F">
            <w:pPr>
              <w:spacing w:before="40" w:line="312" w:lineRule="auto"/>
              <w:jc w:val="center"/>
              <w:rPr>
                <w:rFonts w:eastAsiaTheme="minorHAnsi" w:cs="Arial"/>
                <w:b/>
                <w:sz w:val="22"/>
                <w:szCs w:val="22"/>
                <w:lang w:eastAsia="en-US"/>
              </w:rPr>
            </w:pPr>
            <w:r w:rsidRPr="00C775E4">
              <w:rPr>
                <w:rFonts w:eastAsiaTheme="minorHAnsi" w:cs="Arial"/>
                <w:b/>
                <w:sz w:val="22"/>
                <w:szCs w:val="22"/>
                <w:lang w:eastAsia="en-US"/>
              </w:rPr>
              <w:t>√</w:t>
            </w:r>
          </w:p>
        </w:tc>
      </w:tr>
      <w:tr w:rsidR="00775075" w:rsidRPr="00C775E4" w14:paraId="31309A08" w14:textId="77777777" w:rsidTr="00A6262F">
        <w:tc>
          <w:tcPr>
            <w:tcW w:w="2263" w:type="dxa"/>
            <w:vMerge w:val="restart"/>
          </w:tcPr>
          <w:p w14:paraId="5F7EF1D4" w14:textId="77777777" w:rsidR="00775075" w:rsidRPr="00C775E4" w:rsidRDefault="00775075" w:rsidP="00A6262F">
            <w:pPr>
              <w:spacing w:before="40" w:line="312" w:lineRule="auto"/>
              <w:rPr>
                <w:rFonts w:ascii="Times New Roman" w:eastAsiaTheme="minorHAnsi" w:hAnsi="Times New Roman"/>
                <w:b/>
                <w:sz w:val="20"/>
                <w:szCs w:val="20"/>
                <w:lang w:eastAsia="en-US"/>
              </w:rPr>
            </w:pPr>
            <w:r w:rsidRPr="00C775E4">
              <w:rPr>
                <w:rFonts w:ascii="Times New Roman" w:hAnsi="Times New Roman"/>
                <w:b/>
              </w:rPr>
              <w:t xml:space="preserve">Das Verständnis </w:t>
            </w:r>
            <w:r>
              <w:rPr>
                <w:rFonts w:ascii="Times New Roman" w:hAnsi="Times New Roman"/>
                <w:b/>
              </w:rPr>
              <w:t xml:space="preserve">während und </w:t>
            </w:r>
            <w:r w:rsidRPr="00C775E4">
              <w:rPr>
                <w:rFonts w:ascii="Times New Roman" w:hAnsi="Times New Roman"/>
                <w:b/>
              </w:rPr>
              <w:t>nach der Instruktionsphase prüfen</w:t>
            </w:r>
          </w:p>
        </w:tc>
        <w:tc>
          <w:tcPr>
            <w:tcW w:w="5839" w:type="dxa"/>
          </w:tcPr>
          <w:p w14:paraId="24102BA2" w14:textId="77777777" w:rsidR="00775075" w:rsidRPr="00462585" w:rsidRDefault="00775075" w:rsidP="00A6262F">
            <w:pPr>
              <w:spacing w:before="40" w:line="312" w:lineRule="auto"/>
              <w:contextualSpacing/>
              <w:rPr>
                <w:rFonts w:ascii="Times New Roman" w:eastAsiaTheme="minorHAnsi" w:hAnsi="Times New Roman"/>
                <w:sz w:val="22"/>
                <w:szCs w:val="22"/>
              </w:rPr>
            </w:pPr>
            <w:r w:rsidRPr="00462585">
              <w:rPr>
                <w:rFonts w:ascii="Times New Roman" w:hAnsi="Times New Roman"/>
                <w:sz w:val="22"/>
                <w:szCs w:val="22"/>
              </w:rPr>
              <w:t xml:space="preserve">1. </w:t>
            </w:r>
            <w:r w:rsidRPr="00C775E4">
              <w:rPr>
                <w:rFonts w:ascii="Times New Roman" w:hAnsi="Times New Roman"/>
                <w:sz w:val="22"/>
                <w:szCs w:val="22"/>
              </w:rPr>
              <w:t>Lehrerfragen an einzelne Schüler</w:t>
            </w:r>
          </w:p>
          <w:p w14:paraId="1B66A29F" w14:textId="77777777" w:rsidR="00775075" w:rsidRPr="000F3EEB" w:rsidRDefault="00775075" w:rsidP="00775075">
            <w:pPr>
              <w:pStyle w:val="Listenabsatz"/>
              <w:numPr>
                <w:ilvl w:val="0"/>
                <w:numId w:val="9"/>
              </w:numPr>
              <w:spacing w:before="40" w:after="0" w:line="312" w:lineRule="auto"/>
              <w:rPr>
                <w:rFonts w:ascii="Times New Roman" w:eastAsiaTheme="minorHAnsi" w:hAnsi="Times New Roman"/>
                <w:sz w:val="22"/>
                <w:szCs w:val="22"/>
              </w:rPr>
            </w:pPr>
            <w:r w:rsidRPr="000F3EEB">
              <w:rPr>
                <w:rFonts w:ascii="Times New Roman" w:hAnsi="Times New Roman"/>
                <w:sz w:val="22"/>
                <w:szCs w:val="22"/>
              </w:rPr>
              <w:t>vier bis sechs Stichproben</w:t>
            </w:r>
          </w:p>
          <w:p w14:paraId="4B796D27" w14:textId="77777777" w:rsidR="00775075" w:rsidRPr="000F3EEB" w:rsidRDefault="00775075" w:rsidP="00775075">
            <w:pPr>
              <w:pStyle w:val="Listenabsatz"/>
              <w:numPr>
                <w:ilvl w:val="0"/>
                <w:numId w:val="9"/>
              </w:numPr>
              <w:spacing w:before="40" w:after="0" w:line="312" w:lineRule="auto"/>
              <w:rPr>
                <w:rFonts w:ascii="Times New Roman" w:eastAsiaTheme="minorHAnsi" w:hAnsi="Times New Roman"/>
                <w:sz w:val="22"/>
                <w:szCs w:val="22"/>
              </w:rPr>
            </w:pPr>
            <w:r w:rsidRPr="000F3EEB">
              <w:rPr>
                <w:rFonts w:ascii="Times New Roman" w:hAnsi="Times New Roman"/>
                <w:sz w:val="22"/>
                <w:szCs w:val="22"/>
              </w:rPr>
              <w:t>Schüler mit unterschiedlichen Leistungsniveaus</w:t>
            </w:r>
          </w:p>
          <w:p w14:paraId="0C5D3E46" w14:textId="77777777" w:rsidR="00775075" w:rsidRPr="000F3EEB" w:rsidRDefault="00775075" w:rsidP="00775075">
            <w:pPr>
              <w:pStyle w:val="Listenabsatz"/>
              <w:numPr>
                <w:ilvl w:val="0"/>
                <w:numId w:val="9"/>
              </w:numPr>
              <w:spacing w:before="40" w:after="0" w:line="312" w:lineRule="auto"/>
              <w:rPr>
                <w:rFonts w:ascii="Times New Roman" w:eastAsiaTheme="minorHAnsi" w:hAnsi="Times New Roman"/>
                <w:sz w:val="22"/>
                <w:szCs w:val="22"/>
              </w:rPr>
            </w:pPr>
            <w:r w:rsidRPr="000F3EEB">
              <w:rPr>
                <w:rFonts w:ascii="Times New Roman" w:hAnsi="Times New Roman"/>
                <w:sz w:val="22"/>
                <w:szCs w:val="22"/>
              </w:rPr>
              <w:t>Schüler hintereinander die Antwort geben lassen, ohne diese zu kommentieren</w:t>
            </w:r>
          </w:p>
        </w:tc>
        <w:tc>
          <w:tcPr>
            <w:tcW w:w="1134" w:type="dxa"/>
          </w:tcPr>
          <w:p w14:paraId="702AB362"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r>
      <w:tr w:rsidR="00775075" w:rsidRPr="00C775E4" w14:paraId="28F7D4E2" w14:textId="77777777" w:rsidTr="00A6262F">
        <w:tc>
          <w:tcPr>
            <w:tcW w:w="2263" w:type="dxa"/>
            <w:vMerge/>
          </w:tcPr>
          <w:p w14:paraId="3092003F" w14:textId="77777777" w:rsidR="00775075" w:rsidRPr="00C775E4" w:rsidRDefault="00775075" w:rsidP="00A6262F">
            <w:pPr>
              <w:spacing w:before="40" w:line="312" w:lineRule="auto"/>
              <w:rPr>
                <w:rFonts w:ascii="Times New Roman" w:hAnsi="Times New Roman"/>
                <w:sz w:val="20"/>
                <w:szCs w:val="20"/>
              </w:rPr>
            </w:pPr>
          </w:p>
        </w:tc>
        <w:tc>
          <w:tcPr>
            <w:tcW w:w="5839" w:type="dxa"/>
          </w:tcPr>
          <w:p w14:paraId="6C203478" w14:textId="77777777" w:rsidR="00775075" w:rsidRPr="00462585" w:rsidRDefault="00775075" w:rsidP="00A6262F">
            <w:pPr>
              <w:spacing w:before="40" w:line="312" w:lineRule="auto"/>
              <w:rPr>
                <w:rFonts w:ascii="Times New Roman" w:hAnsi="Times New Roman"/>
                <w:sz w:val="22"/>
                <w:szCs w:val="22"/>
              </w:rPr>
            </w:pPr>
            <w:r w:rsidRPr="00462585">
              <w:rPr>
                <w:rFonts w:ascii="Times New Roman" w:hAnsi="Times New Roman"/>
                <w:sz w:val="22"/>
                <w:szCs w:val="22"/>
              </w:rPr>
              <w:t xml:space="preserve">2. </w:t>
            </w:r>
            <w:r w:rsidRPr="00C775E4">
              <w:rPr>
                <w:rFonts w:ascii="Times New Roman" w:hAnsi="Times New Roman"/>
                <w:sz w:val="22"/>
                <w:szCs w:val="22"/>
              </w:rPr>
              <w:t>Ja-Nein-Fragen und Farbkarten</w:t>
            </w:r>
          </w:p>
          <w:p w14:paraId="2A89D9A7" w14:textId="77777777" w:rsidR="00775075" w:rsidRPr="00462585" w:rsidRDefault="00775075" w:rsidP="00775075">
            <w:pPr>
              <w:pStyle w:val="Listenabsatz"/>
              <w:numPr>
                <w:ilvl w:val="0"/>
                <w:numId w:val="6"/>
              </w:numPr>
              <w:spacing w:before="40" w:after="0" w:line="312" w:lineRule="auto"/>
              <w:rPr>
                <w:rFonts w:ascii="Times New Roman" w:hAnsi="Times New Roman"/>
                <w:sz w:val="22"/>
                <w:szCs w:val="22"/>
              </w:rPr>
            </w:pPr>
            <w:r w:rsidRPr="00462585">
              <w:rPr>
                <w:rFonts w:ascii="Times New Roman" w:hAnsi="Times New Roman"/>
                <w:sz w:val="22"/>
                <w:szCs w:val="22"/>
              </w:rPr>
              <w:t xml:space="preserve">auf ein Signal hin </w:t>
            </w:r>
            <w:r w:rsidRPr="00C775E4">
              <w:rPr>
                <w:rFonts w:ascii="Times New Roman" w:hAnsi="Times New Roman"/>
                <w:sz w:val="22"/>
                <w:szCs w:val="22"/>
              </w:rPr>
              <w:t>strecken</w:t>
            </w:r>
            <w:r w:rsidRPr="00462585">
              <w:rPr>
                <w:rFonts w:ascii="Times New Roman" w:hAnsi="Times New Roman"/>
                <w:sz w:val="22"/>
                <w:szCs w:val="22"/>
              </w:rPr>
              <w:t xml:space="preserve"> alle gleichzeitig eine Karte mit der Antwort (ja/nein/weiß nicht) in die Höhe</w:t>
            </w:r>
          </w:p>
        </w:tc>
        <w:tc>
          <w:tcPr>
            <w:tcW w:w="1134" w:type="dxa"/>
          </w:tcPr>
          <w:p w14:paraId="056FB177" w14:textId="77777777" w:rsidR="00775075" w:rsidRPr="00C775E4" w:rsidRDefault="00775075" w:rsidP="00A6262F">
            <w:pPr>
              <w:spacing w:before="40" w:line="312" w:lineRule="auto"/>
              <w:rPr>
                <w:rFonts w:ascii="Times New Roman" w:hAnsi="Times New Roman"/>
                <w:sz w:val="20"/>
                <w:szCs w:val="20"/>
              </w:rPr>
            </w:pPr>
          </w:p>
        </w:tc>
      </w:tr>
      <w:tr w:rsidR="00775075" w:rsidRPr="00C775E4" w14:paraId="02CEB53A" w14:textId="77777777" w:rsidTr="00A6262F">
        <w:tc>
          <w:tcPr>
            <w:tcW w:w="2263" w:type="dxa"/>
            <w:vMerge/>
          </w:tcPr>
          <w:p w14:paraId="46AEB3D9" w14:textId="77777777" w:rsidR="00775075" w:rsidRPr="00C775E4" w:rsidRDefault="00775075" w:rsidP="00A6262F">
            <w:pPr>
              <w:spacing w:before="40" w:line="312" w:lineRule="auto"/>
              <w:rPr>
                <w:rFonts w:ascii="Times New Roman" w:hAnsi="Times New Roman"/>
                <w:sz w:val="20"/>
                <w:szCs w:val="20"/>
              </w:rPr>
            </w:pPr>
          </w:p>
        </w:tc>
        <w:tc>
          <w:tcPr>
            <w:tcW w:w="5839" w:type="dxa"/>
          </w:tcPr>
          <w:p w14:paraId="37366C31" w14:textId="77777777" w:rsidR="00775075" w:rsidRPr="00C775E4" w:rsidRDefault="00775075" w:rsidP="00A6262F">
            <w:pPr>
              <w:spacing w:before="40" w:line="312" w:lineRule="auto"/>
              <w:rPr>
                <w:rFonts w:ascii="Times New Roman" w:hAnsi="Times New Roman"/>
                <w:sz w:val="22"/>
                <w:szCs w:val="22"/>
              </w:rPr>
            </w:pPr>
            <w:r w:rsidRPr="00462585">
              <w:rPr>
                <w:rFonts w:ascii="Times New Roman" w:hAnsi="Times New Roman"/>
                <w:sz w:val="22"/>
                <w:szCs w:val="22"/>
              </w:rPr>
              <w:t xml:space="preserve">3. </w:t>
            </w:r>
            <w:r w:rsidRPr="00C775E4">
              <w:rPr>
                <w:rFonts w:ascii="Times New Roman" w:hAnsi="Times New Roman"/>
                <w:sz w:val="22"/>
                <w:szCs w:val="22"/>
              </w:rPr>
              <w:t>Schreibtafel</w:t>
            </w:r>
          </w:p>
          <w:p w14:paraId="3DE15DE8" w14:textId="77777777" w:rsidR="00775075" w:rsidRPr="00462585" w:rsidRDefault="00775075" w:rsidP="00775075">
            <w:pPr>
              <w:numPr>
                <w:ilvl w:val="0"/>
                <w:numId w:val="4"/>
              </w:numPr>
              <w:spacing w:before="40" w:line="312" w:lineRule="auto"/>
              <w:rPr>
                <w:rFonts w:ascii="Times New Roman" w:hAnsi="Times New Roman"/>
                <w:sz w:val="22"/>
                <w:szCs w:val="22"/>
              </w:rPr>
            </w:pPr>
            <w:r w:rsidRPr="00462585">
              <w:rPr>
                <w:rFonts w:ascii="Times New Roman" w:hAnsi="Times New Roman"/>
                <w:sz w:val="22"/>
                <w:szCs w:val="22"/>
              </w:rPr>
              <w:t>n</w:t>
            </w:r>
            <w:r w:rsidRPr="00C775E4">
              <w:rPr>
                <w:rFonts w:ascii="Times New Roman" w:hAnsi="Times New Roman"/>
                <w:sz w:val="22"/>
                <w:szCs w:val="22"/>
              </w:rPr>
              <w:t>ach einer Phase des Nachdenkens notieren die Schüler ihre Antworten</w:t>
            </w:r>
          </w:p>
          <w:p w14:paraId="09DC5969" w14:textId="77777777" w:rsidR="00775075" w:rsidRPr="00C775E4" w:rsidRDefault="00775075" w:rsidP="00775075">
            <w:pPr>
              <w:numPr>
                <w:ilvl w:val="0"/>
                <w:numId w:val="4"/>
              </w:numPr>
              <w:spacing w:before="40" w:line="312" w:lineRule="auto"/>
              <w:rPr>
                <w:rFonts w:ascii="Times New Roman" w:hAnsi="Times New Roman"/>
                <w:sz w:val="22"/>
                <w:szCs w:val="22"/>
              </w:rPr>
            </w:pPr>
            <w:r w:rsidRPr="00462585">
              <w:rPr>
                <w:rFonts w:ascii="Times New Roman" w:hAnsi="Times New Roman"/>
                <w:sz w:val="22"/>
                <w:szCs w:val="22"/>
              </w:rPr>
              <w:t>a</w:t>
            </w:r>
            <w:r w:rsidRPr="00C775E4">
              <w:rPr>
                <w:rFonts w:ascii="Times New Roman" w:hAnsi="Times New Roman"/>
                <w:sz w:val="22"/>
                <w:szCs w:val="22"/>
              </w:rPr>
              <w:t>uf ein Signal hin strecken</w:t>
            </w:r>
            <w:r w:rsidRPr="00462585">
              <w:rPr>
                <w:rFonts w:ascii="Times New Roman" w:hAnsi="Times New Roman"/>
                <w:sz w:val="22"/>
                <w:szCs w:val="22"/>
              </w:rPr>
              <w:t xml:space="preserve"> </w:t>
            </w:r>
            <w:r w:rsidRPr="00C775E4">
              <w:rPr>
                <w:rFonts w:ascii="Times New Roman" w:hAnsi="Times New Roman"/>
                <w:sz w:val="22"/>
                <w:szCs w:val="22"/>
              </w:rPr>
              <w:t>alle ihre Antworten in die Höhe</w:t>
            </w:r>
          </w:p>
        </w:tc>
        <w:tc>
          <w:tcPr>
            <w:tcW w:w="1134" w:type="dxa"/>
          </w:tcPr>
          <w:p w14:paraId="655ED999" w14:textId="77777777" w:rsidR="00775075" w:rsidRPr="00C775E4" w:rsidRDefault="00775075" w:rsidP="00A6262F">
            <w:pPr>
              <w:spacing w:before="40" w:line="312" w:lineRule="auto"/>
              <w:rPr>
                <w:rFonts w:ascii="Times New Roman" w:hAnsi="Times New Roman"/>
                <w:sz w:val="20"/>
                <w:szCs w:val="20"/>
              </w:rPr>
            </w:pPr>
          </w:p>
        </w:tc>
      </w:tr>
      <w:tr w:rsidR="00775075" w:rsidRPr="00C775E4" w14:paraId="49995332" w14:textId="77777777" w:rsidTr="00A6262F">
        <w:tc>
          <w:tcPr>
            <w:tcW w:w="2263" w:type="dxa"/>
            <w:vMerge/>
          </w:tcPr>
          <w:p w14:paraId="4F0B2219" w14:textId="77777777" w:rsidR="00775075" w:rsidRPr="00C775E4" w:rsidRDefault="00775075" w:rsidP="00A6262F">
            <w:pPr>
              <w:spacing w:before="40" w:line="312" w:lineRule="auto"/>
              <w:rPr>
                <w:rFonts w:ascii="Times New Roman" w:hAnsi="Times New Roman"/>
                <w:sz w:val="20"/>
                <w:szCs w:val="20"/>
              </w:rPr>
            </w:pPr>
          </w:p>
        </w:tc>
        <w:tc>
          <w:tcPr>
            <w:tcW w:w="5839" w:type="dxa"/>
          </w:tcPr>
          <w:p w14:paraId="7928037B" w14:textId="77777777" w:rsidR="00775075" w:rsidRDefault="00775075" w:rsidP="00A6262F">
            <w:pPr>
              <w:spacing w:before="40" w:line="312" w:lineRule="auto"/>
              <w:jc w:val="both"/>
              <w:rPr>
                <w:rFonts w:ascii="Times New Roman" w:hAnsi="Times New Roman"/>
                <w:i/>
                <w:sz w:val="22"/>
                <w:szCs w:val="22"/>
              </w:rPr>
            </w:pPr>
            <w:r w:rsidRPr="00462585">
              <w:rPr>
                <w:rFonts w:ascii="Times New Roman" w:hAnsi="Times New Roman"/>
                <w:sz w:val="22"/>
                <w:szCs w:val="22"/>
              </w:rPr>
              <w:t xml:space="preserve">4. </w:t>
            </w:r>
            <w:r w:rsidRPr="00C775E4">
              <w:rPr>
                <w:rFonts w:ascii="Times New Roman" w:hAnsi="Times New Roman"/>
                <w:sz w:val="22"/>
                <w:szCs w:val="22"/>
              </w:rPr>
              <w:t>App</w:t>
            </w:r>
            <w:r>
              <w:rPr>
                <w:rFonts w:ascii="Times New Roman" w:hAnsi="Times New Roman"/>
                <w:sz w:val="22"/>
                <w:szCs w:val="22"/>
              </w:rPr>
              <w:t>s:</w:t>
            </w:r>
            <w:r w:rsidRPr="00C775E4">
              <w:rPr>
                <w:rFonts w:ascii="Times New Roman" w:hAnsi="Times New Roman"/>
                <w:sz w:val="22"/>
                <w:szCs w:val="22"/>
              </w:rPr>
              <w:t xml:space="preserve"> </w:t>
            </w:r>
            <w:proofErr w:type="spellStart"/>
            <w:r w:rsidRPr="00C775E4">
              <w:rPr>
                <w:rFonts w:ascii="Times New Roman" w:hAnsi="Times New Roman"/>
                <w:i/>
                <w:sz w:val="22"/>
                <w:szCs w:val="22"/>
              </w:rPr>
              <w:t>Plickers</w:t>
            </w:r>
            <w:proofErr w:type="spellEnd"/>
            <w:r>
              <w:rPr>
                <w:rFonts w:ascii="Times New Roman" w:hAnsi="Times New Roman"/>
                <w:i/>
                <w:sz w:val="22"/>
                <w:szCs w:val="22"/>
              </w:rPr>
              <w:t xml:space="preserve">, </w:t>
            </w:r>
            <w:proofErr w:type="spellStart"/>
            <w:r>
              <w:rPr>
                <w:rFonts w:ascii="Times New Roman" w:hAnsi="Times New Roman"/>
                <w:i/>
                <w:sz w:val="22"/>
                <w:szCs w:val="22"/>
              </w:rPr>
              <w:t>Goformative</w:t>
            </w:r>
            <w:proofErr w:type="spellEnd"/>
            <w:r>
              <w:rPr>
                <w:rFonts w:ascii="Times New Roman" w:hAnsi="Times New Roman"/>
                <w:i/>
                <w:sz w:val="22"/>
                <w:szCs w:val="22"/>
              </w:rPr>
              <w:t xml:space="preserve">, </w:t>
            </w:r>
            <w:proofErr w:type="spellStart"/>
            <w:r>
              <w:rPr>
                <w:rFonts w:ascii="Times New Roman" w:hAnsi="Times New Roman"/>
                <w:i/>
                <w:sz w:val="22"/>
                <w:szCs w:val="22"/>
              </w:rPr>
              <w:t>Kahoot</w:t>
            </w:r>
            <w:proofErr w:type="spellEnd"/>
            <w:r>
              <w:rPr>
                <w:rFonts w:ascii="Times New Roman" w:hAnsi="Times New Roman"/>
                <w:i/>
                <w:sz w:val="22"/>
                <w:szCs w:val="22"/>
              </w:rPr>
              <w:t xml:space="preserve"> …</w:t>
            </w:r>
          </w:p>
          <w:p w14:paraId="0F1A73D5" w14:textId="77777777" w:rsidR="00775075" w:rsidRPr="00C775E4" w:rsidRDefault="00775075" w:rsidP="00A6262F">
            <w:pPr>
              <w:spacing w:before="40" w:line="312" w:lineRule="auto"/>
              <w:jc w:val="both"/>
              <w:rPr>
                <w:rFonts w:ascii="Times New Roman" w:hAnsi="Times New Roman"/>
                <w:sz w:val="22"/>
                <w:szCs w:val="22"/>
              </w:rPr>
            </w:pPr>
          </w:p>
        </w:tc>
        <w:tc>
          <w:tcPr>
            <w:tcW w:w="1134" w:type="dxa"/>
          </w:tcPr>
          <w:p w14:paraId="04DA6675" w14:textId="77777777" w:rsidR="00775075" w:rsidRPr="00C775E4" w:rsidRDefault="00775075" w:rsidP="00A6262F">
            <w:pPr>
              <w:spacing w:before="40" w:line="312" w:lineRule="auto"/>
              <w:rPr>
                <w:rFonts w:ascii="Times New Roman" w:hAnsi="Times New Roman"/>
                <w:sz w:val="20"/>
                <w:szCs w:val="20"/>
              </w:rPr>
            </w:pPr>
          </w:p>
        </w:tc>
      </w:tr>
      <w:tr w:rsidR="00775075" w:rsidRPr="00C775E4" w14:paraId="698B9AA7" w14:textId="77777777" w:rsidTr="00A6262F">
        <w:tc>
          <w:tcPr>
            <w:tcW w:w="2263" w:type="dxa"/>
            <w:vMerge w:val="restart"/>
          </w:tcPr>
          <w:p w14:paraId="1A1983F3" w14:textId="77777777" w:rsidR="00775075" w:rsidRPr="00D07845" w:rsidRDefault="00775075" w:rsidP="00A6262F">
            <w:pPr>
              <w:spacing w:before="40"/>
              <w:rPr>
                <w:rFonts w:ascii="Times New Roman" w:hAnsi="Times New Roman"/>
                <w:b/>
              </w:rPr>
            </w:pPr>
            <w:r w:rsidRPr="00D07845">
              <w:rPr>
                <w:rFonts w:ascii="Times New Roman" w:hAnsi="Times New Roman"/>
                <w:b/>
              </w:rPr>
              <w:t>Das Verständnis nach dem angeleiteten Üben prüfen</w:t>
            </w:r>
          </w:p>
        </w:tc>
        <w:tc>
          <w:tcPr>
            <w:tcW w:w="5839" w:type="dxa"/>
          </w:tcPr>
          <w:p w14:paraId="5FE7D27F" w14:textId="77777777" w:rsidR="00775075" w:rsidRPr="00462585" w:rsidRDefault="00775075" w:rsidP="00A6262F">
            <w:pPr>
              <w:spacing w:before="40" w:line="276" w:lineRule="auto"/>
              <w:contextualSpacing/>
              <w:rPr>
                <w:rFonts w:ascii="Times New Roman" w:hAnsi="Times New Roman"/>
                <w:sz w:val="22"/>
                <w:szCs w:val="22"/>
              </w:rPr>
            </w:pPr>
            <w:r w:rsidRPr="00462585">
              <w:rPr>
                <w:rFonts w:ascii="Times New Roman" w:hAnsi="Times New Roman"/>
                <w:sz w:val="22"/>
                <w:szCs w:val="22"/>
              </w:rPr>
              <w:t>5. Präsentationsphase</w:t>
            </w:r>
          </w:p>
          <w:p w14:paraId="5B834E71" w14:textId="77777777" w:rsidR="00775075" w:rsidRPr="00C775E4" w:rsidRDefault="00775075" w:rsidP="00775075">
            <w:pPr>
              <w:numPr>
                <w:ilvl w:val="0"/>
                <w:numId w:val="5"/>
              </w:numPr>
              <w:spacing w:before="40" w:line="276" w:lineRule="auto"/>
              <w:contextualSpacing/>
              <w:rPr>
                <w:rFonts w:ascii="Times New Roman" w:hAnsi="Times New Roman"/>
                <w:sz w:val="22"/>
                <w:szCs w:val="22"/>
              </w:rPr>
            </w:pPr>
            <w:r w:rsidRPr="00C775E4">
              <w:rPr>
                <w:rFonts w:ascii="Times New Roman" w:hAnsi="Times New Roman"/>
                <w:sz w:val="22"/>
                <w:szCs w:val="22"/>
              </w:rPr>
              <w:t xml:space="preserve">ein Schüler </w:t>
            </w:r>
            <w:r w:rsidRPr="00462585">
              <w:rPr>
                <w:rFonts w:ascii="Times New Roman" w:hAnsi="Times New Roman"/>
                <w:sz w:val="22"/>
                <w:szCs w:val="22"/>
              </w:rPr>
              <w:t>stellt</w:t>
            </w:r>
            <w:r w:rsidRPr="00C775E4">
              <w:rPr>
                <w:rFonts w:ascii="Times New Roman" w:hAnsi="Times New Roman"/>
                <w:sz w:val="22"/>
                <w:szCs w:val="22"/>
              </w:rPr>
              <w:t xml:space="preserve"> die Ergebnisse aus der Phase des angeleiteten Übens vor </w:t>
            </w:r>
          </w:p>
          <w:p w14:paraId="57652C00" w14:textId="77777777" w:rsidR="00775075" w:rsidRPr="00C775E4" w:rsidRDefault="00775075" w:rsidP="00775075">
            <w:pPr>
              <w:numPr>
                <w:ilvl w:val="0"/>
                <w:numId w:val="5"/>
              </w:numPr>
              <w:spacing w:before="40" w:line="276" w:lineRule="auto"/>
              <w:contextualSpacing/>
              <w:rPr>
                <w:rFonts w:ascii="Times New Roman" w:hAnsi="Times New Roman"/>
                <w:sz w:val="22"/>
                <w:szCs w:val="22"/>
              </w:rPr>
            </w:pPr>
            <w:r w:rsidRPr="00462585">
              <w:rPr>
                <w:rFonts w:ascii="Times New Roman" w:hAnsi="Times New Roman"/>
                <w:sz w:val="22"/>
                <w:szCs w:val="22"/>
              </w:rPr>
              <w:t xml:space="preserve">die </w:t>
            </w:r>
            <w:r w:rsidRPr="00C775E4">
              <w:rPr>
                <w:rFonts w:ascii="Times New Roman" w:hAnsi="Times New Roman"/>
                <w:sz w:val="22"/>
                <w:szCs w:val="22"/>
              </w:rPr>
              <w:t xml:space="preserve">Mitschüler </w:t>
            </w:r>
            <w:r w:rsidRPr="00462585">
              <w:rPr>
                <w:rFonts w:ascii="Times New Roman" w:hAnsi="Times New Roman"/>
                <w:sz w:val="22"/>
                <w:szCs w:val="22"/>
              </w:rPr>
              <w:t>geben</w:t>
            </w:r>
            <w:r w:rsidRPr="00C775E4">
              <w:rPr>
                <w:rFonts w:ascii="Times New Roman" w:hAnsi="Times New Roman"/>
                <w:sz w:val="22"/>
                <w:szCs w:val="22"/>
              </w:rPr>
              <w:t xml:space="preserve"> Rückmeldung </w:t>
            </w:r>
          </w:p>
          <w:p w14:paraId="5F55EBDE" w14:textId="77777777" w:rsidR="00775075" w:rsidRPr="00C775E4" w:rsidRDefault="00775075" w:rsidP="00775075">
            <w:pPr>
              <w:numPr>
                <w:ilvl w:val="0"/>
                <w:numId w:val="5"/>
              </w:numPr>
              <w:spacing w:before="40" w:line="276" w:lineRule="auto"/>
              <w:contextualSpacing/>
              <w:rPr>
                <w:rFonts w:ascii="Times New Roman" w:hAnsi="Times New Roman"/>
                <w:sz w:val="22"/>
                <w:szCs w:val="22"/>
              </w:rPr>
            </w:pPr>
            <w:r w:rsidRPr="00462585">
              <w:rPr>
                <w:rFonts w:ascii="Times New Roman" w:hAnsi="Times New Roman"/>
                <w:sz w:val="22"/>
                <w:szCs w:val="22"/>
              </w:rPr>
              <w:t xml:space="preserve">die </w:t>
            </w:r>
            <w:r w:rsidRPr="00C775E4">
              <w:rPr>
                <w:rFonts w:ascii="Times New Roman" w:hAnsi="Times New Roman"/>
                <w:sz w:val="22"/>
                <w:szCs w:val="22"/>
              </w:rPr>
              <w:t>Ergebnisse</w:t>
            </w:r>
            <w:r w:rsidRPr="00462585">
              <w:rPr>
                <w:rFonts w:ascii="Times New Roman" w:hAnsi="Times New Roman"/>
                <w:sz w:val="22"/>
                <w:szCs w:val="22"/>
              </w:rPr>
              <w:t xml:space="preserve"> werden korrigiert</w:t>
            </w:r>
          </w:p>
          <w:p w14:paraId="7E4684C1" w14:textId="77777777" w:rsidR="00775075" w:rsidRPr="00C775E4" w:rsidRDefault="00775075" w:rsidP="00775075">
            <w:pPr>
              <w:numPr>
                <w:ilvl w:val="0"/>
                <w:numId w:val="5"/>
              </w:numPr>
              <w:spacing w:before="40" w:line="276" w:lineRule="auto"/>
              <w:contextualSpacing/>
              <w:rPr>
                <w:rFonts w:ascii="Times New Roman" w:hAnsi="Times New Roman"/>
                <w:sz w:val="22"/>
                <w:szCs w:val="22"/>
              </w:rPr>
            </w:pPr>
            <w:r w:rsidRPr="00462585">
              <w:rPr>
                <w:rFonts w:ascii="Times New Roman" w:hAnsi="Times New Roman"/>
                <w:sz w:val="22"/>
                <w:szCs w:val="22"/>
              </w:rPr>
              <w:t>jeder vergleicht dies m</w:t>
            </w:r>
            <w:r w:rsidRPr="00C775E4">
              <w:rPr>
                <w:rFonts w:ascii="Times New Roman" w:hAnsi="Times New Roman"/>
                <w:sz w:val="22"/>
                <w:szCs w:val="22"/>
              </w:rPr>
              <w:t>it den eigenen Ergebnissen</w:t>
            </w:r>
            <w:r w:rsidRPr="00462585">
              <w:rPr>
                <w:rFonts w:ascii="Times New Roman" w:hAnsi="Times New Roman"/>
                <w:sz w:val="22"/>
                <w:szCs w:val="22"/>
              </w:rPr>
              <w:t xml:space="preserve"> der Kooperationsphase</w:t>
            </w:r>
          </w:p>
          <w:p w14:paraId="725FC989" w14:textId="77777777" w:rsidR="00775075" w:rsidRPr="00C775E4" w:rsidRDefault="00775075" w:rsidP="00775075">
            <w:pPr>
              <w:numPr>
                <w:ilvl w:val="0"/>
                <w:numId w:val="5"/>
              </w:numPr>
              <w:spacing w:before="40" w:line="276" w:lineRule="auto"/>
              <w:contextualSpacing/>
              <w:rPr>
                <w:rFonts w:ascii="Times New Roman" w:hAnsi="Times New Roman"/>
                <w:sz w:val="22"/>
                <w:szCs w:val="22"/>
              </w:rPr>
            </w:pPr>
            <w:r>
              <w:rPr>
                <w:rFonts w:ascii="Times New Roman" w:hAnsi="Times New Roman"/>
                <w:sz w:val="22"/>
                <w:szCs w:val="22"/>
              </w:rPr>
              <w:t xml:space="preserve">die </w:t>
            </w:r>
            <w:r w:rsidRPr="00C775E4">
              <w:rPr>
                <w:rFonts w:ascii="Times New Roman" w:hAnsi="Times New Roman"/>
                <w:sz w:val="22"/>
                <w:szCs w:val="22"/>
              </w:rPr>
              <w:t xml:space="preserve">Unterschiede </w:t>
            </w:r>
            <w:r>
              <w:rPr>
                <w:rFonts w:ascii="Times New Roman" w:hAnsi="Times New Roman"/>
                <w:sz w:val="22"/>
                <w:szCs w:val="22"/>
              </w:rPr>
              <w:t xml:space="preserve">werden </w:t>
            </w:r>
            <w:r w:rsidRPr="00C775E4">
              <w:rPr>
                <w:rFonts w:ascii="Times New Roman" w:hAnsi="Times New Roman"/>
                <w:sz w:val="22"/>
                <w:szCs w:val="22"/>
              </w:rPr>
              <w:t xml:space="preserve">im Plenum </w:t>
            </w:r>
            <w:r>
              <w:rPr>
                <w:rFonts w:ascii="Times New Roman" w:hAnsi="Times New Roman"/>
                <w:sz w:val="22"/>
                <w:szCs w:val="22"/>
              </w:rPr>
              <w:t>besprochen</w:t>
            </w:r>
            <w:r w:rsidRPr="00C775E4">
              <w:rPr>
                <w:rFonts w:ascii="Times New Roman" w:hAnsi="Times New Roman"/>
                <w:sz w:val="22"/>
                <w:szCs w:val="22"/>
              </w:rPr>
              <w:t xml:space="preserve"> </w:t>
            </w:r>
          </w:p>
        </w:tc>
        <w:tc>
          <w:tcPr>
            <w:tcW w:w="1134" w:type="dxa"/>
          </w:tcPr>
          <w:p w14:paraId="5FC37C7C" w14:textId="77777777" w:rsidR="00775075" w:rsidRPr="00C775E4" w:rsidRDefault="00775075" w:rsidP="00A6262F">
            <w:pPr>
              <w:spacing w:before="40" w:line="312" w:lineRule="auto"/>
              <w:rPr>
                <w:rFonts w:ascii="Times New Roman" w:hAnsi="Times New Roman"/>
                <w:sz w:val="20"/>
                <w:szCs w:val="20"/>
              </w:rPr>
            </w:pPr>
          </w:p>
        </w:tc>
      </w:tr>
      <w:tr w:rsidR="00775075" w:rsidRPr="00C775E4" w14:paraId="6497BA0D" w14:textId="77777777" w:rsidTr="00A6262F">
        <w:tc>
          <w:tcPr>
            <w:tcW w:w="2263" w:type="dxa"/>
            <w:vMerge/>
          </w:tcPr>
          <w:p w14:paraId="2BB8F14E" w14:textId="77777777" w:rsidR="00775075" w:rsidRPr="00C775E4" w:rsidRDefault="00775075" w:rsidP="00A6262F">
            <w:pPr>
              <w:spacing w:before="40" w:line="312" w:lineRule="auto"/>
              <w:rPr>
                <w:rFonts w:ascii="Times New Roman" w:hAnsi="Times New Roman"/>
                <w:sz w:val="20"/>
                <w:szCs w:val="20"/>
              </w:rPr>
            </w:pPr>
          </w:p>
        </w:tc>
        <w:tc>
          <w:tcPr>
            <w:tcW w:w="5839" w:type="dxa"/>
          </w:tcPr>
          <w:p w14:paraId="710E01BE" w14:textId="77777777" w:rsidR="00775075" w:rsidRPr="00462585" w:rsidRDefault="00775075" w:rsidP="00A6262F">
            <w:pPr>
              <w:spacing w:before="40" w:line="312" w:lineRule="auto"/>
              <w:rPr>
                <w:rFonts w:ascii="Times New Roman" w:hAnsi="Times New Roman"/>
                <w:sz w:val="22"/>
                <w:szCs w:val="22"/>
              </w:rPr>
            </w:pPr>
            <w:r>
              <w:rPr>
                <w:rFonts w:ascii="Times New Roman" w:eastAsia="Calibri" w:hAnsi="Times New Roman"/>
                <w:sz w:val="22"/>
                <w:szCs w:val="22"/>
              </w:rPr>
              <w:t xml:space="preserve">6. </w:t>
            </w:r>
            <w:r w:rsidRPr="00C775E4">
              <w:rPr>
                <w:rFonts w:ascii="Times New Roman" w:eastAsia="Calibri" w:hAnsi="Times New Roman"/>
                <w:sz w:val="22"/>
                <w:szCs w:val="22"/>
              </w:rPr>
              <w:t>Lautes Denken als Rückmeldung</w:t>
            </w:r>
          </w:p>
          <w:p w14:paraId="4165D002" w14:textId="77777777" w:rsidR="00775075" w:rsidRPr="00462585" w:rsidRDefault="00775075" w:rsidP="00775075">
            <w:pPr>
              <w:pStyle w:val="Listenabsatz"/>
              <w:numPr>
                <w:ilvl w:val="0"/>
                <w:numId w:val="7"/>
              </w:numPr>
              <w:spacing w:before="40" w:after="0" w:line="312" w:lineRule="auto"/>
              <w:rPr>
                <w:rFonts w:ascii="Times New Roman" w:hAnsi="Times New Roman"/>
                <w:sz w:val="22"/>
                <w:szCs w:val="22"/>
              </w:rPr>
            </w:pPr>
            <w:r w:rsidRPr="00462585">
              <w:rPr>
                <w:rFonts w:ascii="Times New Roman" w:hAnsi="Times New Roman"/>
                <w:sz w:val="22"/>
                <w:szCs w:val="22"/>
              </w:rPr>
              <w:t>Schüler üben das laute Denken in Partnerarbeit</w:t>
            </w:r>
          </w:p>
          <w:p w14:paraId="79E9AB79" w14:textId="77777777" w:rsidR="00775075" w:rsidRPr="00462585" w:rsidRDefault="00775075" w:rsidP="00775075">
            <w:pPr>
              <w:pStyle w:val="Listenabsatz"/>
              <w:numPr>
                <w:ilvl w:val="0"/>
                <w:numId w:val="7"/>
              </w:numPr>
              <w:spacing w:before="40" w:after="0" w:line="312" w:lineRule="auto"/>
              <w:rPr>
                <w:rFonts w:ascii="Times New Roman" w:hAnsi="Times New Roman"/>
                <w:sz w:val="22"/>
                <w:szCs w:val="22"/>
              </w:rPr>
            </w:pPr>
            <w:r w:rsidRPr="00462585">
              <w:rPr>
                <w:rFonts w:ascii="Times New Roman" w:hAnsi="Times New Roman"/>
                <w:sz w:val="22"/>
                <w:szCs w:val="22"/>
              </w:rPr>
              <w:t xml:space="preserve">einzelne Schüler stellen vor, wie sie laut denkend eine Aufgabe versuchen zu bearbeiten </w:t>
            </w:r>
          </w:p>
        </w:tc>
        <w:tc>
          <w:tcPr>
            <w:tcW w:w="1134" w:type="dxa"/>
          </w:tcPr>
          <w:p w14:paraId="14643D7E" w14:textId="77777777" w:rsidR="00775075" w:rsidRPr="00C775E4" w:rsidRDefault="00775075" w:rsidP="00A6262F">
            <w:pPr>
              <w:spacing w:before="40" w:line="312" w:lineRule="auto"/>
              <w:rPr>
                <w:rFonts w:ascii="Times New Roman" w:hAnsi="Times New Roman"/>
                <w:sz w:val="20"/>
                <w:szCs w:val="20"/>
              </w:rPr>
            </w:pPr>
          </w:p>
        </w:tc>
      </w:tr>
      <w:tr w:rsidR="00775075" w:rsidRPr="00C775E4" w14:paraId="26AF7392" w14:textId="77777777" w:rsidTr="00A6262F">
        <w:tc>
          <w:tcPr>
            <w:tcW w:w="2263" w:type="dxa"/>
            <w:vMerge/>
          </w:tcPr>
          <w:p w14:paraId="2BC9762A" w14:textId="77777777" w:rsidR="00775075" w:rsidRPr="00C775E4" w:rsidRDefault="00775075" w:rsidP="00A6262F">
            <w:pPr>
              <w:spacing w:before="40" w:line="312" w:lineRule="auto"/>
              <w:rPr>
                <w:rFonts w:ascii="Times New Roman" w:hAnsi="Times New Roman"/>
                <w:sz w:val="20"/>
                <w:szCs w:val="20"/>
              </w:rPr>
            </w:pPr>
          </w:p>
        </w:tc>
        <w:tc>
          <w:tcPr>
            <w:tcW w:w="5839" w:type="dxa"/>
          </w:tcPr>
          <w:p w14:paraId="6AC7033F" w14:textId="77777777" w:rsidR="00775075" w:rsidRPr="00C775E4" w:rsidRDefault="00775075" w:rsidP="00A6262F">
            <w:pPr>
              <w:spacing w:before="40" w:line="312" w:lineRule="auto"/>
              <w:rPr>
                <w:rFonts w:ascii="Times New Roman" w:hAnsi="Times New Roman"/>
                <w:sz w:val="22"/>
                <w:szCs w:val="22"/>
              </w:rPr>
            </w:pPr>
            <w:r>
              <w:rPr>
                <w:rFonts w:ascii="Times New Roman" w:hAnsi="Times New Roman"/>
                <w:sz w:val="22"/>
                <w:szCs w:val="22"/>
              </w:rPr>
              <w:t xml:space="preserve">7. </w:t>
            </w:r>
            <w:r w:rsidRPr="00C775E4">
              <w:rPr>
                <w:rFonts w:ascii="Times New Roman" w:hAnsi="Times New Roman"/>
                <w:sz w:val="22"/>
                <w:szCs w:val="22"/>
              </w:rPr>
              <w:t>Schriftliche Ergebnisse auswerten</w:t>
            </w:r>
          </w:p>
          <w:p w14:paraId="6FD4677E" w14:textId="77777777" w:rsidR="00775075" w:rsidRPr="00462585" w:rsidRDefault="00775075" w:rsidP="00775075">
            <w:pPr>
              <w:pStyle w:val="Listenabsatz"/>
              <w:numPr>
                <w:ilvl w:val="0"/>
                <w:numId w:val="8"/>
              </w:numPr>
              <w:spacing w:before="40" w:after="0" w:line="312" w:lineRule="auto"/>
              <w:rPr>
                <w:rFonts w:ascii="Times New Roman" w:eastAsiaTheme="minorHAnsi" w:hAnsi="Times New Roman"/>
                <w:sz w:val="22"/>
                <w:szCs w:val="22"/>
                <w:lang w:eastAsia="en-US"/>
              </w:rPr>
            </w:pPr>
            <w:r w:rsidRPr="00462585">
              <w:rPr>
                <w:rFonts w:ascii="Times New Roman" w:hAnsi="Times New Roman"/>
                <w:sz w:val="22"/>
                <w:szCs w:val="22"/>
              </w:rPr>
              <w:t>ausgewählte schriftliche Schülerergebnisse zur Kontrolle mitnehmen</w:t>
            </w:r>
          </w:p>
        </w:tc>
        <w:tc>
          <w:tcPr>
            <w:tcW w:w="1134" w:type="dxa"/>
          </w:tcPr>
          <w:p w14:paraId="42934449"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r>
      <w:tr w:rsidR="00775075" w:rsidRPr="00C775E4" w14:paraId="13A1DDA7" w14:textId="77777777" w:rsidTr="00A6262F">
        <w:tc>
          <w:tcPr>
            <w:tcW w:w="2263" w:type="dxa"/>
            <w:vMerge/>
          </w:tcPr>
          <w:p w14:paraId="33F173B8"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c>
          <w:tcPr>
            <w:tcW w:w="5839" w:type="dxa"/>
          </w:tcPr>
          <w:p w14:paraId="50F11EDA" w14:textId="77777777" w:rsidR="00775075" w:rsidRPr="00C775E4" w:rsidRDefault="00775075" w:rsidP="00A6262F">
            <w:pPr>
              <w:spacing w:before="40" w:line="312" w:lineRule="auto"/>
              <w:rPr>
                <w:rFonts w:ascii="Times New Roman" w:hAnsi="Times New Roman"/>
                <w:sz w:val="22"/>
                <w:szCs w:val="22"/>
              </w:rPr>
            </w:pPr>
            <w:r>
              <w:rPr>
                <w:rFonts w:ascii="Times New Roman" w:hAnsi="Times New Roman"/>
                <w:sz w:val="22"/>
                <w:szCs w:val="22"/>
              </w:rPr>
              <w:t xml:space="preserve">8. </w:t>
            </w:r>
            <w:r w:rsidRPr="00C775E4">
              <w:rPr>
                <w:rFonts w:ascii="Times New Roman" w:hAnsi="Times New Roman"/>
                <w:sz w:val="22"/>
                <w:szCs w:val="22"/>
              </w:rPr>
              <w:t>Tests zur Diagnose des Lernstands</w:t>
            </w:r>
          </w:p>
          <w:p w14:paraId="4D397633" w14:textId="77777777" w:rsidR="00775075" w:rsidRPr="00462585" w:rsidRDefault="00775075" w:rsidP="00775075">
            <w:pPr>
              <w:pStyle w:val="Listenabsatz"/>
              <w:numPr>
                <w:ilvl w:val="0"/>
                <w:numId w:val="8"/>
              </w:numPr>
              <w:spacing w:before="40" w:after="0" w:line="312" w:lineRule="auto"/>
              <w:rPr>
                <w:rFonts w:ascii="Times New Roman" w:eastAsiaTheme="minorHAnsi" w:hAnsi="Times New Roman"/>
                <w:sz w:val="22"/>
                <w:szCs w:val="22"/>
                <w:lang w:eastAsia="en-US"/>
              </w:rPr>
            </w:pPr>
            <w:r w:rsidRPr="00462585">
              <w:rPr>
                <w:rFonts w:ascii="Times New Roman" w:hAnsi="Times New Roman"/>
                <w:sz w:val="22"/>
                <w:szCs w:val="22"/>
              </w:rPr>
              <w:t>schnell auswertbare Testformate (geschlossene und halboffene Aufgaben)</w:t>
            </w:r>
          </w:p>
        </w:tc>
        <w:tc>
          <w:tcPr>
            <w:tcW w:w="1134" w:type="dxa"/>
          </w:tcPr>
          <w:p w14:paraId="307856AC"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r>
      <w:tr w:rsidR="00775075" w:rsidRPr="00C775E4" w14:paraId="6CA96CF5" w14:textId="77777777" w:rsidTr="00A6262F">
        <w:tc>
          <w:tcPr>
            <w:tcW w:w="2263" w:type="dxa"/>
            <w:vMerge/>
          </w:tcPr>
          <w:p w14:paraId="43C108FD"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c>
          <w:tcPr>
            <w:tcW w:w="5839" w:type="dxa"/>
          </w:tcPr>
          <w:p w14:paraId="5F82AA06" w14:textId="77777777" w:rsidR="00775075" w:rsidRPr="00462585" w:rsidRDefault="00775075" w:rsidP="00A6262F">
            <w:pPr>
              <w:spacing w:before="40" w:line="312" w:lineRule="auto"/>
              <w:rPr>
                <w:rFonts w:ascii="Times New Roman" w:hAnsi="Times New Roman"/>
                <w:sz w:val="22"/>
                <w:szCs w:val="22"/>
              </w:rPr>
            </w:pPr>
            <w:r>
              <w:rPr>
                <w:rFonts w:ascii="Times New Roman" w:hAnsi="Times New Roman"/>
                <w:sz w:val="22"/>
                <w:szCs w:val="22"/>
              </w:rPr>
              <w:t xml:space="preserve">9. </w:t>
            </w:r>
            <w:r w:rsidRPr="00C775E4">
              <w:rPr>
                <w:rFonts w:ascii="Times New Roman" w:hAnsi="Times New Roman"/>
                <w:sz w:val="22"/>
                <w:szCs w:val="22"/>
              </w:rPr>
              <w:t>Schüler bei der Arbeit beobachten</w:t>
            </w:r>
          </w:p>
          <w:p w14:paraId="32C19966" w14:textId="77777777" w:rsidR="00775075" w:rsidRPr="00462585" w:rsidRDefault="00775075" w:rsidP="00775075">
            <w:pPr>
              <w:pStyle w:val="Listenabsatz"/>
              <w:numPr>
                <w:ilvl w:val="0"/>
                <w:numId w:val="8"/>
              </w:numPr>
              <w:spacing w:before="40" w:after="0" w:line="312" w:lineRule="auto"/>
              <w:rPr>
                <w:rFonts w:ascii="Times New Roman" w:eastAsiaTheme="minorHAnsi" w:hAnsi="Times New Roman"/>
                <w:sz w:val="22"/>
                <w:szCs w:val="22"/>
                <w:lang w:eastAsia="en-US"/>
              </w:rPr>
            </w:pPr>
            <w:r w:rsidRPr="00462585">
              <w:rPr>
                <w:rFonts w:ascii="Times New Roman" w:hAnsi="Times New Roman"/>
                <w:sz w:val="22"/>
                <w:szCs w:val="22"/>
              </w:rPr>
              <w:t xml:space="preserve">nur einen Tisch während der Gruppenarbeit beobachten </w:t>
            </w:r>
          </w:p>
          <w:p w14:paraId="4826A323" w14:textId="77777777" w:rsidR="00775075" w:rsidRPr="00462585" w:rsidRDefault="00775075" w:rsidP="00775075">
            <w:pPr>
              <w:pStyle w:val="Listenabsatz"/>
              <w:numPr>
                <w:ilvl w:val="0"/>
                <w:numId w:val="8"/>
              </w:numPr>
              <w:spacing w:before="40" w:after="0" w:line="312" w:lineRule="auto"/>
              <w:rPr>
                <w:rFonts w:ascii="Times New Roman" w:eastAsiaTheme="minorHAnsi" w:hAnsi="Times New Roman"/>
                <w:sz w:val="22"/>
                <w:szCs w:val="22"/>
                <w:lang w:eastAsia="en-US"/>
              </w:rPr>
            </w:pPr>
            <w:r w:rsidRPr="00462585">
              <w:rPr>
                <w:rFonts w:ascii="Times New Roman" w:hAnsi="Times New Roman"/>
                <w:sz w:val="22"/>
                <w:szCs w:val="22"/>
              </w:rPr>
              <w:t xml:space="preserve">herumgehen und immer wieder länger bei einem Tisch verweilen </w:t>
            </w:r>
          </w:p>
        </w:tc>
        <w:tc>
          <w:tcPr>
            <w:tcW w:w="1134" w:type="dxa"/>
          </w:tcPr>
          <w:p w14:paraId="0D4D61B1" w14:textId="77777777" w:rsidR="00775075" w:rsidRPr="00C775E4" w:rsidRDefault="00775075" w:rsidP="00A6262F">
            <w:pPr>
              <w:spacing w:before="40" w:line="312" w:lineRule="auto"/>
              <w:rPr>
                <w:rFonts w:ascii="Times New Roman" w:eastAsiaTheme="minorHAnsi" w:hAnsi="Times New Roman"/>
                <w:sz w:val="20"/>
                <w:szCs w:val="20"/>
                <w:lang w:eastAsia="en-US"/>
              </w:rPr>
            </w:pPr>
          </w:p>
        </w:tc>
      </w:tr>
    </w:tbl>
    <w:p w14:paraId="3AC5F2E8" w14:textId="77777777" w:rsidR="00775075" w:rsidRPr="00FD7979" w:rsidRDefault="00775075" w:rsidP="006166AD">
      <w:pPr>
        <w:spacing w:before="40" w:line="276" w:lineRule="auto"/>
        <w:rPr>
          <w:rFonts w:ascii="Times New Roman" w:hAnsi="Times New Roman"/>
        </w:rPr>
      </w:pPr>
    </w:p>
    <w:p w14:paraId="57048A84" w14:textId="77777777" w:rsidR="00775075" w:rsidRDefault="00775075"/>
    <w:p w14:paraId="4D46D4D0" w14:textId="77777777" w:rsidR="00775075" w:rsidRDefault="00775075" w:rsidP="009B2DE3">
      <w:pPr>
        <w:tabs>
          <w:tab w:val="left" w:pos="2074"/>
        </w:tabs>
        <w:sectPr w:rsidR="00775075" w:rsidSect="006166AD">
          <w:footerReference w:type="default" r:id="rId8"/>
          <w:pgSz w:w="11906" w:h="16838"/>
          <w:pgMar w:top="567" w:right="1417" w:bottom="1134" w:left="1417" w:header="708" w:footer="708" w:gutter="0"/>
          <w:cols w:space="708"/>
          <w:docGrid w:linePitch="360"/>
        </w:sectPr>
      </w:pPr>
    </w:p>
    <w:p w14:paraId="22A5E29F" w14:textId="77777777" w:rsidR="00775075" w:rsidRPr="00755F8D" w:rsidRDefault="00775075" w:rsidP="00755F8D">
      <w:pPr>
        <w:spacing w:before="40"/>
      </w:pPr>
      <w:r w:rsidRPr="00755F8D">
        <w:lastRenderedPageBreak/>
        <w:t>S. 77</w:t>
      </w:r>
    </w:p>
    <w:p w14:paraId="50F3AFB3" w14:textId="77777777" w:rsidR="00775075" w:rsidRPr="009C546D" w:rsidRDefault="00775075" w:rsidP="00755F8D">
      <w:pPr>
        <w:spacing w:before="40"/>
        <w:rPr>
          <w:b/>
        </w:rPr>
      </w:pPr>
      <w:r w:rsidRPr="009C546D">
        <w:rPr>
          <w:b/>
        </w:rPr>
        <w:t>Checkliste: Den Schülern Feedback geben</w:t>
      </w:r>
    </w:p>
    <w:p w14:paraId="2FA839E0" w14:textId="77777777" w:rsidR="00775075" w:rsidRDefault="00775075" w:rsidP="00755F8D">
      <w:pPr>
        <w:spacing w:before="40" w:line="276" w:lineRule="auto"/>
      </w:pPr>
    </w:p>
    <w:p w14:paraId="63C103AA" w14:textId="77777777" w:rsidR="00775075" w:rsidRPr="00755F8D" w:rsidRDefault="00775075" w:rsidP="00755F8D">
      <w:pPr>
        <w:spacing w:before="40" w:line="276" w:lineRule="auto"/>
        <w:rPr>
          <w:sz w:val="20"/>
          <w:szCs w:val="20"/>
        </w:rPr>
      </w:pPr>
      <w:r w:rsidRPr="00755F8D">
        <w:rPr>
          <w:sz w:val="20"/>
          <w:szCs w:val="20"/>
        </w:rPr>
        <w:t xml:space="preserve">In der folgenden Liste sind die Aspekte zusammengestellt, die bei der Rückmeldung an die Schüler berücksichtigt werden sollten. </w:t>
      </w:r>
    </w:p>
    <w:p w14:paraId="7EB680EC" w14:textId="77777777" w:rsidR="00775075" w:rsidRPr="007D0E7B" w:rsidRDefault="00775075" w:rsidP="00755F8D">
      <w:pPr>
        <w:spacing w:before="40" w:line="276" w:lineRule="auto"/>
      </w:pPr>
    </w:p>
    <w:tbl>
      <w:tblPr>
        <w:tblStyle w:val="Tabellenraster1"/>
        <w:tblW w:w="0" w:type="auto"/>
        <w:tblInd w:w="38" w:type="dxa"/>
        <w:tblLook w:val="04A0" w:firstRow="1" w:lastRow="0" w:firstColumn="1" w:lastColumn="0" w:noHBand="0" w:noVBand="1"/>
      </w:tblPr>
      <w:tblGrid>
        <w:gridCol w:w="450"/>
        <w:gridCol w:w="2626"/>
        <w:gridCol w:w="5376"/>
        <w:gridCol w:w="572"/>
      </w:tblGrid>
      <w:tr w:rsidR="00775075" w:rsidRPr="007D0E7B" w14:paraId="368CE2C5" w14:textId="77777777" w:rsidTr="00A6262F">
        <w:trPr>
          <w:trHeight w:val="422"/>
        </w:trPr>
        <w:tc>
          <w:tcPr>
            <w:tcW w:w="450" w:type="dxa"/>
          </w:tcPr>
          <w:p w14:paraId="3A7CDAB7" w14:textId="77777777" w:rsidR="00775075" w:rsidRPr="007D0E7B" w:rsidRDefault="00775075" w:rsidP="00A6262F">
            <w:pPr>
              <w:spacing w:before="40" w:line="276" w:lineRule="auto"/>
              <w:rPr>
                <w:b/>
              </w:rPr>
            </w:pPr>
          </w:p>
        </w:tc>
        <w:tc>
          <w:tcPr>
            <w:tcW w:w="2626" w:type="dxa"/>
          </w:tcPr>
          <w:p w14:paraId="62DF776B" w14:textId="77777777" w:rsidR="00775075" w:rsidRPr="007D0E7B" w:rsidRDefault="00775075" w:rsidP="00A6262F">
            <w:pPr>
              <w:spacing w:before="40" w:line="276" w:lineRule="auto"/>
              <w:rPr>
                <w:b/>
              </w:rPr>
            </w:pPr>
            <w:r w:rsidRPr="007D0E7B">
              <w:rPr>
                <w:b/>
              </w:rPr>
              <w:t>Aspekt</w:t>
            </w:r>
          </w:p>
        </w:tc>
        <w:tc>
          <w:tcPr>
            <w:tcW w:w="5376" w:type="dxa"/>
          </w:tcPr>
          <w:p w14:paraId="31F53504" w14:textId="77777777" w:rsidR="00775075" w:rsidRPr="007D0E7B" w:rsidRDefault="00775075" w:rsidP="00A6262F">
            <w:pPr>
              <w:spacing w:before="40" w:line="276" w:lineRule="auto"/>
            </w:pPr>
            <w:r w:rsidRPr="007D0E7B">
              <w:rPr>
                <w:b/>
              </w:rPr>
              <w:t>Erläuterung</w:t>
            </w:r>
          </w:p>
        </w:tc>
        <w:tc>
          <w:tcPr>
            <w:tcW w:w="572" w:type="dxa"/>
          </w:tcPr>
          <w:p w14:paraId="26FF9892" w14:textId="77777777" w:rsidR="00775075" w:rsidRPr="007D0E7B" w:rsidRDefault="00775075" w:rsidP="00A6262F">
            <w:pPr>
              <w:spacing w:before="40" w:line="276" w:lineRule="auto"/>
              <w:jc w:val="center"/>
            </w:pPr>
            <w:r w:rsidRPr="007D0E7B">
              <w:t>√</w:t>
            </w:r>
          </w:p>
        </w:tc>
      </w:tr>
      <w:tr w:rsidR="00775075" w:rsidRPr="007D0E7B" w14:paraId="21652F03" w14:textId="77777777" w:rsidTr="00A6262F">
        <w:tc>
          <w:tcPr>
            <w:tcW w:w="450" w:type="dxa"/>
          </w:tcPr>
          <w:p w14:paraId="55E46F37" w14:textId="77777777" w:rsidR="00775075" w:rsidRPr="007D0E7B" w:rsidRDefault="00775075" w:rsidP="00775075">
            <w:pPr>
              <w:numPr>
                <w:ilvl w:val="0"/>
                <w:numId w:val="10"/>
              </w:numPr>
              <w:spacing w:before="40" w:line="276" w:lineRule="auto"/>
              <w:contextualSpacing/>
            </w:pPr>
          </w:p>
        </w:tc>
        <w:tc>
          <w:tcPr>
            <w:tcW w:w="2626" w:type="dxa"/>
          </w:tcPr>
          <w:p w14:paraId="378B6E0B" w14:textId="77777777" w:rsidR="00775075" w:rsidRPr="007D0E7B" w:rsidRDefault="00775075" w:rsidP="00A6262F">
            <w:pPr>
              <w:spacing w:before="40" w:line="276" w:lineRule="auto"/>
            </w:pPr>
            <w:r>
              <w:t>Feedback auf vier Ebenen</w:t>
            </w:r>
          </w:p>
        </w:tc>
        <w:tc>
          <w:tcPr>
            <w:tcW w:w="5376" w:type="dxa"/>
          </w:tcPr>
          <w:p w14:paraId="7B096666" w14:textId="77777777" w:rsidR="00775075" w:rsidRDefault="00775075" w:rsidP="00A6262F">
            <w:pPr>
              <w:spacing w:before="40" w:line="276" w:lineRule="auto"/>
            </w:pPr>
            <w:r>
              <w:t xml:space="preserve">Das Feedback bezieht sich nicht nur auf die Ebene der Leistung, sondern auch auf den Prozess und die Selbstregulation. </w:t>
            </w:r>
          </w:p>
          <w:p w14:paraId="32AA3F0E" w14:textId="77777777" w:rsidR="00775075" w:rsidRDefault="00775075" w:rsidP="00A6262F">
            <w:pPr>
              <w:spacing w:before="40" w:line="276" w:lineRule="auto"/>
            </w:pPr>
            <w:r>
              <w:t>Feedback auf der Ebene des Selbst wird wohldosiert gegeben, so dass es nicht kontraproduktiv wirkt.</w:t>
            </w:r>
          </w:p>
        </w:tc>
        <w:tc>
          <w:tcPr>
            <w:tcW w:w="572" w:type="dxa"/>
          </w:tcPr>
          <w:p w14:paraId="4841DA6C" w14:textId="77777777" w:rsidR="00775075" w:rsidRPr="007D0E7B" w:rsidRDefault="00775075" w:rsidP="00A6262F">
            <w:pPr>
              <w:spacing w:before="40" w:line="276" w:lineRule="auto"/>
            </w:pPr>
          </w:p>
        </w:tc>
      </w:tr>
      <w:tr w:rsidR="00775075" w:rsidRPr="007D0E7B" w14:paraId="110F85A9" w14:textId="77777777" w:rsidTr="00A6262F">
        <w:tc>
          <w:tcPr>
            <w:tcW w:w="450" w:type="dxa"/>
          </w:tcPr>
          <w:p w14:paraId="41C94E65" w14:textId="77777777" w:rsidR="00775075" w:rsidRPr="007D0E7B" w:rsidRDefault="00775075" w:rsidP="00775075">
            <w:pPr>
              <w:numPr>
                <w:ilvl w:val="0"/>
                <w:numId w:val="10"/>
              </w:numPr>
              <w:spacing w:before="40" w:line="276" w:lineRule="auto"/>
              <w:contextualSpacing/>
            </w:pPr>
          </w:p>
        </w:tc>
        <w:tc>
          <w:tcPr>
            <w:tcW w:w="2626" w:type="dxa"/>
          </w:tcPr>
          <w:p w14:paraId="62D15D65" w14:textId="77777777" w:rsidR="00775075" w:rsidRPr="007D0E7B" w:rsidRDefault="00775075" w:rsidP="00A6262F">
            <w:pPr>
              <w:spacing w:before="40" w:line="276" w:lineRule="auto"/>
            </w:pPr>
            <w:r w:rsidRPr="007D0E7B">
              <w:t>Schülernahe Formulierung</w:t>
            </w:r>
          </w:p>
        </w:tc>
        <w:tc>
          <w:tcPr>
            <w:tcW w:w="5376" w:type="dxa"/>
          </w:tcPr>
          <w:p w14:paraId="14F8CA54" w14:textId="77777777" w:rsidR="00775075" w:rsidRPr="007D0E7B" w:rsidRDefault="00775075" w:rsidP="00A6262F">
            <w:pPr>
              <w:spacing w:before="40" w:line="276" w:lineRule="auto"/>
            </w:pPr>
            <w:r>
              <w:t xml:space="preserve">Das Feedback ist in kurzen, klaren Sätzen ohne Fremdwörter formuliert. </w:t>
            </w:r>
          </w:p>
        </w:tc>
        <w:tc>
          <w:tcPr>
            <w:tcW w:w="572" w:type="dxa"/>
          </w:tcPr>
          <w:p w14:paraId="2776BBCE" w14:textId="77777777" w:rsidR="00775075" w:rsidRPr="007D0E7B" w:rsidRDefault="00775075" w:rsidP="00A6262F">
            <w:pPr>
              <w:spacing w:before="40" w:line="276" w:lineRule="auto"/>
            </w:pPr>
          </w:p>
        </w:tc>
      </w:tr>
      <w:tr w:rsidR="00775075" w:rsidRPr="007D0E7B" w14:paraId="273894A4" w14:textId="77777777" w:rsidTr="00A6262F">
        <w:tc>
          <w:tcPr>
            <w:tcW w:w="450" w:type="dxa"/>
          </w:tcPr>
          <w:p w14:paraId="1B87643C" w14:textId="77777777" w:rsidR="00775075" w:rsidRPr="007D0E7B" w:rsidRDefault="00775075" w:rsidP="00775075">
            <w:pPr>
              <w:numPr>
                <w:ilvl w:val="0"/>
                <w:numId w:val="10"/>
              </w:numPr>
              <w:spacing w:before="40" w:line="276" w:lineRule="auto"/>
              <w:contextualSpacing/>
            </w:pPr>
          </w:p>
        </w:tc>
        <w:tc>
          <w:tcPr>
            <w:tcW w:w="2626" w:type="dxa"/>
          </w:tcPr>
          <w:p w14:paraId="341D2259" w14:textId="77777777" w:rsidR="00775075" w:rsidRPr="007D0E7B" w:rsidRDefault="00775075" w:rsidP="00A6262F">
            <w:pPr>
              <w:spacing w:before="40" w:line="276" w:lineRule="auto"/>
            </w:pPr>
            <w:r w:rsidRPr="007D0E7B">
              <w:t xml:space="preserve">Konkrete </w:t>
            </w:r>
            <w:r>
              <w:t>Inhalte</w:t>
            </w:r>
          </w:p>
        </w:tc>
        <w:tc>
          <w:tcPr>
            <w:tcW w:w="5376" w:type="dxa"/>
          </w:tcPr>
          <w:p w14:paraId="5CBB6DEC" w14:textId="77777777" w:rsidR="00775075" w:rsidRPr="007D0E7B" w:rsidRDefault="00775075" w:rsidP="00A6262F">
            <w:pPr>
              <w:spacing w:before="40" w:line="276" w:lineRule="auto"/>
            </w:pPr>
            <w:r>
              <w:t>Das</w:t>
            </w:r>
            <w:r w:rsidRPr="007D0E7B">
              <w:t xml:space="preserve"> Feedback</w:t>
            </w:r>
            <w:r>
              <w:t xml:space="preserve"> bezieht sich</w:t>
            </w:r>
            <w:r w:rsidRPr="007D0E7B">
              <w:t xml:space="preserve"> </w:t>
            </w:r>
            <w:r>
              <w:t>auf konkrete Aspekte und bleibt nicht im Allgemeinen</w:t>
            </w:r>
            <w:r w:rsidRPr="007D0E7B">
              <w:t>.</w:t>
            </w:r>
          </w:p>
        </w:tc>
        <w:tc>
          <w:tcPr>
            <w:tcW w:w="572" w:type="dxa"/>
          </w:tcPr>
          <w:p w14:paraId="1D74DC6A" w14:textId="77777777" w:rsidR="00775075" w:rsidRPr="007D0E7B" w:rsidRDefault="00775075" w:rsidP="00A6262F">
            <w:pPr>
              <w:spacing w:before="40" w:line="276" w:lineRule="auto"/>
            </w:pPr>
          </w:p>
        </w:tc>
      </w:tr>
      <w:tr w:rsidR="00775075" w:rsidRPr="007D0E7B" w14:paraId="7C81D89C" w14:textId="77777777" w:rsidTr="00A6262F">
        <w:tc>
          <w:tcPr>
            <w:tcW w:w="450" w:type="dxa"/>
          </w:tcPr>
          <w:p w14:paraId="40AB3204" w14:textId="77777777" w:rsidR="00775075" w:rsidRPr="007D0E7B" w:rsidRDefault="00775075" w:rsidP="00775075">
            <w:pPr>
              <w:numPr>
                <w:ilvl w:val="0"/>
                <w:numId w:val="10"/>
              </w:numPr>
              <w:spacing w:before="40" w:line="276" w:lineRule="auto"/>
              <w:contextualSpacing/>
              <w:rPr>
                <w:color w:val="FF0000"/>
              </w:rPr>
            </w:pPr>
          </w:p>
        </w:tc>
        <w:tc>
          <w:tcPr>
            <w:tcW w:w="2626" w:type="dxa"/>
          </w:tcPr>
          <w:p w14:paraId="02AAA683" w14:textId="77777777" w:rsidR="00775075" w:rsidRPr="007D0E7B" w:rsidRDefault="00775075" w:rsidP="00A6262F">
            <w:pPr>
              <w:spacing w:before="40" w:line="276" w:lineRule="auto"/>
            </w:pPr>
            <w:r w:rsidRPr="007D0E7B">
              <w:t>Stärken und Schwächen</w:t>
            </w:r>
          </w:p>
          <w:p w14:paraId="67C2A802" w14:textId="77777777" w:rsidR="00775075" w:rsidRPr="007D0E7B" w:rsidRDefault="00775075" w:rsidP="00A6262F">
            <w:pPr>
              <w:spacing w:before="40" w:line="276" w:lineRule="auto"/>
            </w:pPr>
            <w:r w:rsidRPr="007D0E7B">
              <w:t>benennen</w:t>
            </w:r>
          </w:p>
        </w:tc>
        <w:tc>
          <w:tcPr>
            <w:tcW w:w="5376" w:type="dxa"/>
          </w:tcPr>
          <w:p w14:paraId="31B44C51" w14:textId="77777777" w:rsidR="00775075" w:rsidRPr="007D0E7B" w:rsidRDefault="00775075" w:rsidP="00A6262F">
            <w:pPr>
              <w:spacing w:before="40" w:line="276" w:lineRule="auto"/>
            </w:pPr>
            <w:r w:rsidRPr="007D0E7B">
              <w:t>Neben den Hinweisen auf die Fehler enthält das Feedback immer auch positive Rückmeldung und benennt das, was gut gelungen ist.</w:t>
            </w:r>
          </w:p>
        </w:tc>
        <w:tc>
          <w:tcPr>
            <w:tcW w:w="572" w:type="dxa"/>
          </w:tcPr>
          <w:p w14:paraId="6CE08601" w14:textId="77777777" w:rsidR="00775075" w:rsidRPr="007D0E7B" w:rsidRDefault="00775075" w:rsidP="00A6262F">
            <w:pPr>
              <w:spacing w:before="40" w:line="276" w:lineRule="auto"/>
            </w:pPr>
          </w:p>
        </w:tc>
      </w:tr>
      <w:tr w:rsidR="00775075" w:rsidRPr="007D0E7B" w14:paraId="14B57FC4" w14:textId="77777777" w:rsidTr="00A6262F">
        <w:tc>
          <w:tcPr>
            <w:tcW w:w="450" w:type="dxa"/>
          </w:tcPr>
          <w:p w14:paraId="1C5FC971" w14:textId="77777777" w:rsidR="00775075" w:rsidRPr="007D0E7B" w:rsidRDefault="00775075" w:rsidP="00775075">
            <w:pPr>
              <w:numPr>
                <w:ilvl w:val="0"/>
                <w:numId w:val="10"/>
              </w:numPr>
              <w:spacing w:before="40" w:line="276" w:lineRule="auto"/>
              <w:contextualSpacing/>
            </w:pPr>
          </w:p>
        </w:tc>
        <w:tc>
          <w:tcPr>
            <w:tcW w:w="2626" w:type="dxa"/>
          </w:tcPr>
          <w:p w14:paraId="21BFB5C4" w14:textId="77777777" w:rsidR="00775075" w:rsidRPr="007D0E7B" w:rsidRDefault="00775075" w:rsidP="00A6262F">
            <w:pPr>
              <w:spacing w:before="40" w:line="276" w:lineRule="auto"/>
            </w:pPr>
            <w:r>
              <w:t xml:space="preserve">Kontinuierliches Feedback </w:t>
            </w:r>
          </w:p>
        </w:tc>
        <w:tc>
          <w:tcPr>
            <w:tcW w:w="5376" w:type="dxa"/>
          </w:tcPr>
          <w:p w14:paraId="52ACDF24" w14:textId="77777777" w:rsidR="00775075" w:rsidRPr="007D0E7B" w:rsidRDefault="00775075" w:rsidP="00A6262F">
            <w:pPr>
              <w:spacing w:before="40" w:line="276" w:lineRule="auto"/>
            </w:pPr>
            <w:r>
              <w:t xml:space="preserve">Die Rückmeldung wird </w:t>
            </w:r>
            <w:r w:rsidRPr="007D0E7B">
              <w:t>immer wieder während des Lernprozesses</w:t>
            </w:r>
            <w:r>
              <w:t xml:space="preserve"> gegeben.</w:t>
            </w:r>
          </w:p>
        </w:tc>
        <w:tc>
          <w:tcPr>
            <w:tcW w:w="572" w:type="dxa"/>
          </w:tcPr>
          <w:p w14:paraId="4CF95818" w14:textId="77777777" w:rsidR="00775075" w:rsidRPr="007D0E7B" w:rsidRDefault="00775075" w:rsidP="00A6262F">
            <w:pPr>
              <w:spacing w:before="40" w:line="276" w:lineRule="auto"/>
            </w:pPr>
          </w:p>
        </w:tc>
      </w:tr>
      <w:tr w:rsidR="00775075" w:rsidRPr="007D0E7B" w14:paraId="785A0BEB" w14:textId="77777777" w:rsidTr="00A6262F">
        <w:tc>
          <w:tcPr>
            <w:tcW w:w="450" w:type="dxa"/>
          </w:tcPr>
          <w:p w14:paraId="11F33D06" w14:textId="77777777" w:rsidR="00775075" w:rsidRPr="007D0E7B" w:rsidRDefault="00775075" w:rsidP="00775075">
            <w:pPr>
              <w:numPr>
                <w:ilvl w:val="0"/>
                <w:numId w:val="10"/>
              </w:numPr>
              <w:spacing w:before="40" w:line="276" w:lineRule="auto"/>
              <w:contextualSpacing/>
            </w:pPr>
          </w:p>
        </w:tc>
        <w:tc>
          <w:tcPr>
            <w:tcW w:w="2626" w:type="dxa"/>
          </w:tcPr>
          <w:p w14:paraId="3B78D936" w14:textId="77777777" w:rsidR="00775075" w:rsidRPr="007D0E7B" w:rsidRDefault="00775075" w:rsidP="00A6262F">
            <w:pPr>
              <w:spacing w:before="40" w:line="276" w:lineRule="auto"/>
            </w:pPr>
            <w:r w:rsidRPr="007D0E7B">
              <w:t>Förderhinweise und Hilfestellung</w:t>
            </w:r>
          </w:p>
          <w:p w14:paraId="2631B1C7" w14:textId="77777777" w:rsidR="00775075" w:rsidRPr="007D0E7B" w:rsidRDefault="00775075" w:rsidP="00A6262F">
            <w:pPr>
              <w:spacing w:before="40" w:line="276" w:lineRule="auto"/>
            </w:pPr>
          </w:p>
        </w:tc>
        <w:tc>
          <w:tcPr>
            <w:tcW w:w="5376" w:type="dxa"/>
          </w:tcPr>
          <w:p w14:paraId="5B7DEBDE" w14:textId="77777777" w:rsidR="00775075" w:rsidRPr="007D0E7B" w:rsidRDefault="00775075" w:rsidP="00A6262F">
            <w:pPr>
              <w:spacing w:before="40" w:line="276" w:lineRule="auto"/>
            </w:pPr>
            <w:r>
              <w:t xml:space="preserve">Mit dem Feedback sind konkrete Hinweise verbunden, was besser gemacht werden kann und wie es besser gemacht werden kann. Dazu werden Hilfen gegeben oder es wird auf Hilfen hingewiesen. </w:t>
            </w:r>
          </w:p>
        </w:tc>
        <w:tc>
          <w:tcPr>
            <w:tcW w:w="572" w:type="dxa"/>
          </w:tcPr>
          <w:p w14:paraId="08CE95EB" w14:textId="77777777" w:rsidR="00775075" w:rsidRPr="007D0E7B" w:rsidRDefault="00775075" w:rsidP="00A6262F">
            <w:pPr>
              <w:spacing w:before="40" w:line="276" w:lineRule="auto"/>
            </w:pPr>
          </w:p>
        </w:tc>
      </w:tr>
      <w:tr w:rsidR="00775075" w:rsidRPr="007D0E7B" w14:paraId="5B9CDC15" w14:textId="77777777" w:rsidTr="00A6262F">
        <w:tc>
          <w:tcPr>
            <w:tcW w:w="450" w:type="dxa"/>
          </w:tcPr>
          <w:p w14:paraId="31883560" w14:textId="77777777" w:rsidR="00775075" w:rsidRPr="007D0E7B" w:rsidRDefault="00775075" w:rsidP="00775075">
            <w:pPr>
              <w:numPr>
                <w:ilvl w:val="0"/>
                <w:numId w:val="10"/>
              </w:numPr>
              <w:spacing w:before="40" w:line="276" w:lineRule="auto"/>
              <w:contextualSpacing/>
            </w:pPr>
          </w:p>
        </w:tc>
        <w:tc>
          <w:tcPr>
            <w:tcW w:w="2626" w:type="dxa"/>
          </w:tcPr>
          <w:p w14:paraId="51747938" w14:textId="77777777" w:rsidR="00775075" w:rsidRPr="007D0E7B" w:rsidRDefault="00775075" w:rsidP="00A6262F">
            <w:pPr>
              <w:spacing w:before="40" w:line="276" w:lineRule="auto"/>
            </w:pPr>
            <w:r>
              <w:t>Anpassung des Unterrichts</w:t>
            </w:r>
          </w:p>
        </w:tc>
        <w:tc>
          <w:tcPr>
            <w:tcW w:w="5376" w:type="dxa"/>
          </w:tcPr>
          <w:p w14:paraId="7C5B2EE9" w14:textId="77777777" w:rsidR="00775075" w:rsidRPr="007D0E7B" w:rsidRDefault="00775075" w:rsidP="00A6262F">
            <w:pPr>
              <w:spacing w:before="40"/>
            </w:pPr>
            <w:r>
              <w:t>D</w:t>
            </w:r>
            <w:r w:rsidRPr="007D0E7B">
              <w:t xml:space="preserve">er Unterricht wird </w:t>
            </w:r>
            <w:r>
              <w:t>so verändert, dass die Schwierigkeiten und Probleme gezielt thematisiert und bearbeitet werden.</w:t>
            </w:r>
          </w:p>
        </w:tc>
        <w:tc>
          <w:tcPr>
            <w:tcW w:w="572" w:type="dxa"/>
          </w:tcPr>
          <w:p w14:paraId="51238B1E" w14:textId="77777777" w:rsidR="00775075" w:rsidRPr="007D0E7B" w:rsidRDefault="00775075" w:rsidP="00A6262F">
            <w:pPr>
              <w:spacing w:before="40" w:line="276" w:lineRule="auto"/>
            </w:pPr>
          </w:p>
        </w:tc>
      </w:tr>
      <w:tr w:rsidR="00775075" w:rsidRPr="007D0E7B" w14:paraId="629FA38D" w14:textId="77777777" w:rsidTr="00A6262F">
        <w:tc>
          <w:tcPr>
            <w:tcW w:w="450" w:type="dxa"/>
          </w:tcPr>
          <w:p w14:paraId="2BB3F7D5" w14:textId="77777777" w:rsidR="00775075" w:rsidRPr="007D0E7B" w:rsidRDefault="00775075" w:rsidP="00775075">
            <w:pPr>
              <w:numPr>
                <w:ilvl w:val="0"/>
                <w:numId w:val="10"/>
              </w:numPr>
              <w:spacing w:before="40" w:line="276" w:lineRule="auto"/>
              <w:contextualSpacing/>
            </w:pPr>
          </w:p>
        </w:tc>
        <w:tc>
          <w:tcPr>
            <w:tcW w:w="2626" w:type="dxa"/>
          </w:tcPr>
          <w:p w14:paraId="323776EE" w14:textId="77777777" w:rsidR="00775075" w:rsidRPr="007D0E7B" w:rsidRDefault="00775075" w:rsidP="00A6262F">
            <w:pPr>
              <w:spacing w:before="40" w:line="276" w:lineRule="auto"/>
            </w:pPr>
            <w:r w:rsidRPr="007D0E7B">
              <w:t>Kriterienraster</w:t>
            </w:r>
          </w:p>
        </w:tc>
        <w:tc>
          <w:tcPr>
            <w:tcW w:w="5376" w:type="dxa"/>
          </w:tcPr>
          <w:p w14:paraId="14DA460E" w14:textId="77777777" w:rsidR="00775075" w:rsidRPr="007D0E7B" w:rsidRDefault="00775075" w:rsidP="00A6262F">
            <w:pPr>
              <w:spacing w:before="40" w:line="276" w:lineRule="auto"/>
            </w:pPr>
            <w:r>
              <w:t>I</w:t>
            </w:r>
            <w:r w:rsidRPr="007D0E7B">
              <w:t xml:space="preserve">n der Instruktionsphase </w:t>
            </w:r>
            <w:r>
              <w:t>wird e</w:t>
            </w:r>
            <w:r w:rsidRPr="007D0E7B">
              <w:t xml:space="preserve">in Kriterienraster </w:t>
            </w:r>
            <w:r>
              <w:t xml:space="preserve">erstellt oder </w:t>
            </w:r>
            <w:r w:rsidRPr="007D0E7B">
              <w:t>vor</w:t>
            </w:r>
            <w:r>
              <w:t>gestellt. W</w:t>
            </w:r>
            <w:r w:rsidRPr="007D0E7B">
              <w:t xml:space="preserve">ährend des </w:t>
            </w:r>
            <w:r>
              <w:t>gesamten Lernprozesses wird</w:t>
            </w:r>
            <w:r w:rsidRPr="007D0E7B">
              <w:t xml:space="preserve"> immer wieder darauf</w:t>
            </w:r>
            <w:r>
              <w:t xml:space="preserve"> Bezug genommen</w:t>
            </w:r>
            <w:r w:rsidRPr="007D0E7B">
              <w:t xml:space="preserve">. </w:t>
            </w:r>
          </w:p>
        </w:tc>
        <w:tc>
          <w:tcPr>
            <w:tcW w:w="572" w:type="dxa"/>
          </w:tcPr>
          <w:p w14:paraId="14BE4667" w14:textId="77777777" w:rsidR="00775075" w:rsidRPr="007D0E7B" w:rsidRDefault="00775075" w:rsidP="00A6262F">
            <w:pPr>
              <w:spacing w:before="40" w:line="276" w:lineRule="auto"/>
            </w:pPr>
          </w:p>
        </w:tc>
      </w:tr>
      <w:tr w:rsidR="00775075" w:rsidRPr="007D0E7B" w14:paraId="659A58B6" w14:textId="77777777" w:rsidTr="00A6262F">
        <w:tc>
          <w:tcPr>
            <w:tcW w:w="450" w:type="dxa"/>
          </w:tcPr>
          <w:p w14:paraId="215232AA" w14:textId="77777777" w:rsidR="00775075" w:rsidRPr="007D0E7B" w:rsidRDefault="00775075" w:rsidP="00775075">
            <w:pPr>
              <w:numPr>
                <w:ilvl w:val="0"/>
                <w:numId w:val="10"/>
              </w:numPr>
              <w:spacing w:before="40" w:line="276" w:lineRule="auto"/>
              <w:contextualSpacing/>
            </w:pPr>
          </w:p>
        </w:tc>
        <w:tc>
          <w:tcPr>
            <w:tcW w:w="2626" w:type="dxa"/>
          </w:tcPr>
          <w:p w14:paraId="696E6073" w14:textId="77777777" w:rsidR="00775075" w:rsidRPr="007D0E7B" w:rsidRDefault="00775075" w:rsidP="00A6262F">
            <w:pPr>
              <w:spacing w:before="40" w:line="276" w:lineRule="auto"/>
            </w:pPr>
            <w:r w:rsidRPr="007D0E7B">
              <w:t>Individualisierte Rückmeldung</w:t>
            </w:r>
          </w:p>
        </w:tc>
        <w:tc>
          <w:tcPr>
            <w:tcW w:w="5376" w:type="dxa"/>
          </w:tcPr>
          <w:p w14:paraId="4A76FA90" w14:textId="77777777" w:rsidR="00775075" w:rsidRPr="007D0E7B" w:rsidRDefault="00775075" w:rsidP="00A6262F">
            <w:pPr>
              <w:spacing w:before="40" w:line="276" w:lineRule="auto"/>
            </w:pPr>
            <w:r>
              <w:t>Wenn nicht jedem Schüler einzeln Rückmeldung gegeben werden kann, werden</w:t>
            </w:r>
            <w:r w:rsidRPr="007D0E7B">
              <w:t xml:space="preserve"> Gruppen</w:t>
            </w:r>
            <w:r>
              <w:t xml:space="preserve"> gebildet</w:t>
            </w:r>
            <w:r w:rsidRPr="007D0E7B">
              <w:t xml:space="preserve">, die sich auf ein gemeinsames Ergebnis einigen. Der </w:t>
            </w:r>
            <w:r>
              <w:t xml:space="preserve">Lehrer gibt dann jeder </w:t>
            </w:r>
            <w:r w:rsidRPr="007D0E7B">
              <w:t xml:space="preserve">Gruppe </w:t>
            </w:r>
            <w:r>
              <w:t xml:space="preserve">einzeln </w:t>
            </w:r>
            <w:r w:rsidRPr="007D0E7B">
              <w:t>Rückmeldung.</w:t>
            </w:r>
          </w:p>
        </w:tc>
        <w:tc>
          <w:tcPr>
            <w:tcW w:w="572" w:type="dxa"/>
          </w:tcPr>
          <w:p w14:paraId="51773789" w14:textId="77777777" w:rsidR="00775075" w:rsidRPr="007D0E7B" w:rsidRDefault="00775075" w:rsidP="00A6262F">
            <w:pPr>
              <w:spacing w:before="40" w:line="276" w:lineRule="auto"/>
            </w:pPr>
          </w:p>
        </w:tc>
      </w:tr>
      <w:tr w:rsidR="00775075" w:rsidRPr="007D0E7B" w14:paraId="10CF142F" w14:textId="77777777" w:rsidTr="00A6262F">
        <w:tc>
          <w:tcPr>
            <w:tcW w:w="450" w:type="dxa"/>
          </w:tcPr>
          <w:p w14:paraId="6D4A2511" w14:textId="77777777" w:rsidR="00775075" w:rsidRPr="007D0E7B" w:rsidRDefault="00775075" w:rsidP="00775075">
            <w:pPr>
              <w:numPr>
                <w:ilvl w:val="0"/>
                <w:numId w:val="10"/>
              </w:numPr>
              <w:spacing w:before="40" w:line="276" w:lineRule="auto"/>
              <w:contextualSpacing/>
            </w:pPr>
          </w:p>
        </w:tc>
        <w:tc>
          <w:tcPr>
            <w:tcW w:w="2626" w:type="dxa"/>
          </w:tcPr>
          <w:p w14:paraId="507CED0B" w14:textId="77777777" w:rsidR="00775075" w:rsidRPr="007D0E7B" w:rsidRDefault="00775075" w:rsidP="00A6262F">
            <w:pPr>
              <w:spacing w:before="40" w:line="276" w:lineRule="auto"/>
            </w:pPr>
            <w:r w:rsidRPr="007D0E7B">
              <w:t>Wechselseitige Beurteilung und Selbstbeurteilung</w:t>
            </w:r>
          </w:p>
        </w:tc>
        <w:tc>
          <w:tcPr>
            <w:tcW w:w="5376" w:type="dxa"/>
          </w:tcPr>
          <w:p w14:paraId="639EA02D" w14:textId="77777777" w:rsidR="00775075" w:rsidRPr="007D0E7B" w:rsidRDefault="00775075" w:rsidP="00A6262F">
            <w:pPr>
              <w:spacing w:before="40" w:line="276" w:lineRule="auto"/>
            </w:pPr>
            <w:r w:rsidRPr="007D0E7B">
              <w:t>In der Phase des selbständigen Übens geben sich die Schü</w:t>
            </w:r>
            <w:r>
              <w:t>ler mit dem Kriterienraster wech</w:t>
            </w:r>
            <w:r w:rsidRPr="007D0E7B">
              <w:t>selseitig Feedback und beurteilen ihre Leistungen auch selbst.</w:t>
            </w:r>
          </w:p>
        </w:tc>
        <w:tc>
          <w:tcPr>
            <w:tcW w:w="572" w:type="dxa"/>
          </w:tcPr>
          <w:p w14:paraId="5773CEBD" w14:textId="77777777" w:rsidR="00775075" w:rsidRPr="007D0E7B" w:rsidRDefault="00775075" w:rsidP="00A6262F">
            <w:pPr>
              <w:spacing w:before="40" w:line="276" w:lineRule="auto"/>
            </w:pPr>
          </w:p>
        </w:tc>
      </w:tr>
    </w:tbl>
    <w:p w14:paraId="3D27B2F2" w14:textId="77777777" w:rsidR="00775075" w:rsidRDefault="00775075">
      <w:pPr>
        <w:sectPr w:rsidR="00775075" w:rsidSect="00755F8D">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134" w:left="1417" w:header="708" w:footer="708" w:gutter="0"/>
          <w:cols w:space="708"/>
          <w:docGrid w:linePitch="360"/>
        </w:sectPr>
      </w:pPr>
    </w:p>
    <w:p w14:paraId="251C2540" w14:textId="77777777" w:rsidR="00775075" w:rsidRPr="00E321B3" w:rsidRDefault="00775075" w:rsidP="00E321B3">
      <w:pPr>
        <w:spacing w:before="40"/>
      </w:pPr>
      <w:r w:rsidRPr="00E321B3">
        <w:lastRenderedPageBreak/>
        <w:t>S. 89</w:t>
      </w:r>
    </w:p>
    <w:p w14:paraId="43CDCF5B" w14:textId="77777777" w:rsidR="00775075" w:rsidRPr="00E321B3" w:rsidRDefault="00775075" w:rsidP="00E321B3">
      <w:pPr>
        <w:spacing w:before="40"/>
        <w:rPr>
          <w:b/>
        </w:rPr>
      </w:pPr>
      <w:r w:rsidRPr="00E321B3">
        <w:rPr>
          <w:b/>
        </w:rPr>
        <w:t>Checkliste: Gute Lernaufgaben für das angeleitete Üben</w:t>
      </w:r>
    </w:p>
    <w:p w14:paraId="4998BE5C" w14:textId="77777777" w:rsidR="00775075" w:rsidRPr="00E321B3" w:rsidRDefault="00775075" w:rsidP="00E321B3">
      <w:pPr>
        <w:spacing w:before="40" w:line="276" w:lineRule="auto"/>
        <w:rPr>
          <w:rFonts w:cs="Arial"/>
          <w:sz w:val="20"/>
          <w:szCs w:val="20"/>
        </w:rPr>
      </w:pPr>
    </w:p>
    <w:p w14:paraId="03CBA345" w14:textId="77777777" w:rsidR="00775075" w:rsidRPr="00E321B3" w:rsidRDefault="00775075" w:rsidP="00E321B3">
      <w:pPr>
        <w:spacing w:before="40" w:line="276" w:lineRule="auto"/>
        <w:rPr>
          <w:rFonts w:cs="Arial"/>
          <w:sz w:val="20"/>
          <w:szCs w:val="20"/>
        </w:rPr>
      </w:pPr>
      <w:r w:rsidRPr="00E321B3">
        <w:rPr>
          <w:rFonts w:cs="Arial"/>
          <w:sz w:val="20"/>
          <w:szCs w:val="20"/>
        </w:rPr>
        <w:t>In der folgenden Liste sind die Merkmale guter Lernaufgaben für die Phase des angeleiteten Übens zusammengestellt. In der Unterrichtspraxis wird in der Regel nur ein Teil der Aspekte realisiert werden können.</w:t>
      </w:r>
    </w:p>
    <w:p w14:paraId="36434B5C" w14:textId="77777777" w:rsidR="00775075" w:rsidRPr="00E321B3" w:rsidRDefault="00775075" w:rsidP="00E321B3">
      <w:pPr>
        <w:spacing w:before="40" w:line="276" w:lineRule="auto"/>
        <w:rPr>
          <w:rFonts w:ascii="Times New Roman" w:hAnsi="Times New Roman"/>
        </w:rPr>
      </w:pPr>
    </w:p>
    <w:tbl>
      <w:tblPr>
        <w:tblStyle w:val="Tabellenraster"/>
        <w:tblW w:w="0" w:type="auto"/>
        <w:tblInd w:w="38" w:type="dxa"/>
        <w:tblLook w:val="04A0" w:firstRow="1" w:lastRow="0" w:firstColumn="1" w:lastColumn="0" w:noHBand="0" w:noVBand="1"/>
      </w:tblPr>
      <w:tblGrid>
        <w:gridCol w:w="450"/>
        <w:gridCol w:w="2626"/>
        <w:gridCol w:w="5376"/>
        <w:gridCol w:w="572"/>
      </w:tblGrid>
      <w:tr w:rsidR="00775075" w:rsidRPr="00E321B3" w14:paraId="618FF36E" w14:textId="77777777" w:rsidTr="00A6262F">
        <w:tc>
          <w:tcPr>
            <w:tcW w:w="450" w:type="dxa"/>
          </w:tcPr>
          <w:p w14:paraId="4EAED23A" w14:textId="77777777" w:rsidR="00775075" w:rsidRPr="00E321B3" w:rsidRDefault="00775075" w:rsidP="00A6262F">
            <w:pPr>
              <w:spacing w:before="40" w:line="276" w:lineRule="auto"/>
              <w:rPr>
                <w:rFonts w:ascii="Times New Roman" w:hAnsi="Times New Roman"/>
                <w:b/>
              </w:rPr>
            </w:pPr>
          </w:p>
        </w:tc>
        <w:tc>
          <w:tcPr>
            <w:tcW w:w="2626" w:type="dxa"/>
          </w:tcPr>
          <w:p w14:paraId="23C3D1B1" w14:textId="77777777" w:rsidR="00775075" w:rsidRPr="00E321B3" w:rsidRDefault="00775075" w:rsidP="00A6262F">
            <w:pPr>
              <w:spacing w:before="40" w:line="276" w:lineRule="auto"/>
              <w:rPr>
                <w:rFonts w:ascii="Times New Roman" w:hAnsi="Times New Roman"/>
                <w:b/>
              </w:rPr>
            </w:pPr>
            <w:r w:rsidRPr="00E321B3">
              <w:rPr>
                <w:rFonts w:ascii="Times New Roman" w:hAnsi="Times New Roman"/>
                <w:b/>
              </w:rPr>
              <w:t>Aspekt</w:t>
            </w:r>
          </w:p>
        </w:tc>
        <w:tc>
          <w:tcPr>
            <w:tcW w:w="5376" w:type="dxa"/>
          </w:tcPr>
          <w:p w14:paraId="2A5025E1"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b/>
              </w:rPr>
              <w:t>Erläuterung</w:t>
            </w:r>
          </w:p>
        </w:tc>
        <w:tc>
          <w:tcPr>
            <w:tcW w:w="572" w:type="dxa"/>
          </w:tcPr>
          <w:p w14:paraId="5FC9F384" w14:textId="77777777" w:rsidR="00775075" w:rsidRPr="00E321B3" w:rsidRDefault="00775075" w:rsidP="00A6262F">
            <w:pPr>
              <w:spacing w:before="40" w:line="276" w:lineRule="auto"/>
              <w:jc w:val="center"/>
              <w:rPr>
                <w:rFonts w:ascii="Times New Roman" w:hAnsi="Times New Roman"/>
              </w:rPr>
            </w:pPr>
            <w:r w:rsidRPr="00E321B3">
              <w:rPr>
                <w:rFonts w:ascii="Times New Roman" w:hAnsi="Times New Roman"/>
              </w:rPr>
              <w:t>√</w:t>
            </w:r>
          </w:p>
        </w:tc>
      </w:tr>
      <w:tr w:rsidR="00775075" w:rsidRPr="00E321B3" w14:paraId="4C3EB80A" w14:textId="77777777" w:rsidTr="00A6262F">
        <w:tc>
          <w:tcPr>
            <w:tcW w:w="450" w:type="dxa"/>
          </w:tcPr>
          <w:p w14:paraId="6A7AB30D"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1.</w:t>
            </w:r>
          </w:p>
        </w:tc>
        <w:tc>
          <w:tcPr>
            <w:tcW w:w="2626" w:type="dxa"/>
          </w:tcPr>
          <w:p w14:paraId="0033EFBD"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Progression der Komplexität</w:t>
            </w:r>
          </w:p>
        </w:tc>
        <w:tc>
          <w:tcPr>
            <w:tcW w:w="5376" w:type="dxa"/>
          </w:tcPr>
          <w:p w14:paraId="6380DC5B"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Aufgaben werden inhaltlich komplexer und schwieriger, z. B. hinsichtlich der Textschwierigkeit, der Aufgabenanzahl, der Aufgabenschwierigkeit oder der zur Verfügung stehenden Zeit.</w:t>
            </w:r>
          </w:p>
        </w:tc>
        <w:tc>
          <w:tcPr>
            <w:tcW w:w="572" w:type="dxa"/>
          </w:tcPr>
          <w:p w14:paraId="61927FD3" w14:textId="77777777" w:rsidR="00775075" w:rsidRPr="00E321B3" w:rsidRDefault="00775075" w:rsidP="00A6262F">
            <w:pPr>
              <w:spacing w:before="40" w:line="276" w:lineRule="auto"/>
              <w:rPr>
                <w:rFonts w:ascii="Times New Roman" w:hAnsi="Times New Roman"/>
              </w:rPr>
            </w:pPr>
          </w:p>
        </w:tc>
      </w:tr>
      <w:tr w:rsidR="00775075" w:rsidRPr="00E321B3" w14:paraId="5B580401" w14:textId="77777777" w:rsidTr="00A6262F">
        <w:tc>
          <w:tcPr>
            <w:tcW w:w="450" w:type="dxa"/>
          </w:tcPr>
          <w:p w14:paraId="1D27312D"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2.</w:t>
            </w:r>
          </w:p>
        </w:tc>
        <w:tc>
          <w:tcPr>
            <w:tcW w:w="2626" w:type="dxa"/>
          </w:tcPr>
          <w:p w14:paraId="03964126"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Hilfestellung</w:t>
            </w:r>
          </w:p>
        </w:tc>
        <w:tc>
          <w:tcPr>
            <w:tcW w:w="5376" w:type="dxa"/>
          </w:tcPr>
          <w:p w14:paraId="364E1251"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Schüler bekommen Hilfen für verschiedene Bereiche zur Verfügung gestellt, z. B. zum Verständnis der Aufgabenstellung oder des Textes sowie sprachliche Hilfen. .</w:t>
            </w:r>
          </w:p>
        </w:tc>
        <w:tc>
          <w:tcPr>
            <w:tcW w:w="572" w:type="dxa"/>
          </w:tcPr>
          <w:p w14:paraId="6C217A26" w14:textId="77777777" w:rsidR="00775075" w:rsidRPr="00E321B3" w:rsidRDefault="00775075" w:rsidP="00A6262F">
            <w:pPr>
              <w:spacing w:before="40" w:line="276" w:lineRule="auto"/>
              <w:rPr>
                <w:rFonts w:ascii="Times New Roman" w:hAnsi="Times New Roman"/>
              </w:rPr>
            </w:pPr>
          </w:p>
        </w:tc>
      </w:tr>
      <w:tr w:rsidR="00775075" w:rsidRPr="00E321B3" w14:paraId="101D4F5A" w14:textId="77777777" w:rsidTr="00A6262F">
        <w:tc>
          <w:tcPr>
            <w:tcW w:w="450" w:type="dxa"/>
          </w:tcPr>
          <w:p w14:paraId="5A9E9279"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3.</w:t>
            </w:r>
          </w:p>
        </w:tc>
        <w:tc>
          <w:tcPr>
            <w:tcW w:w="2626" w:type="dxa"/>
          </w:tcPr>
          <w:p w14:paraId="10660C51"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Abnehmende Hilfestellungen</w:t>
            </w:r>
          </w:p>
        </w:tc>
        <w:tc>
          <w:tcPr>
            <w:tcW w:w="5376" w:type="dxa"/>
          </w:tcPr>
          <w:p w14:paraId="35F34988"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Hilfestellungen werden weniger: Schritte, die man zur Lösung gehen muss, oder die zu beachtenden Merkmale werden zunächst vorgegeben und anschließend nicht mehr.</w:t>
            </w:r>
          </w:p>
          <w:p w14:paraId="5158B288"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Aufgaben sind zuerst weitgehend gelöst, dann teilweise gelöst und müssen erst danach vollständig selbst bearbeitet werden.</w:t>
            </w:r>
          </w:p>
        </w:tc>
        <w:tc>
          <w:tcPr>
            <w:tcW w:w="572" w:type="dxa"/>
          </w:tcPr>
          <w:p w14:paraId="52C5FA39" w14:textId="77777777" w:rsidR="00775075" w:rsidRPr="00E321B3" w:rsidRDefault="00775075" w:rsidP="00A6262F">
            <w:pPr>
              <w:spacing w:before="40" w:line="276" w:lineRule="auto"/>
              <w:rPr>
                <w:rFonts w:ascii="Times New Roman" w:hAnsi="Times New Roman"/>
              </w:rPr>
            </w:pPr>
          </w:p>
        </w:tc>
      </w:tr>
      <w:tr w:rsidR="00775075" w:rsidRPr="00E321B3" w14:paraId="77D6C6A5" w14:textId="77777777" w:rsidTr="00A6262F">
        <w:tc>
          <w:tcPr>
            <w:tcW w:w="450" w:type="dxa"/>
          </w:tcPr>
          <w:p w14:paraId="4F79DFB9"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4.</w:t>
            </w:r>
          </w:p>
        </w:tc>
        <w:tc>
          <w:tcPr>
            <w:tcW w:w="2626" w:type="dxa"/>
          </w:tcPr>
          <w:p w14:paraId="1188A69C"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Variierende Aufgabenformate</w:t>
            </w:r>
          </w:p>
        </w:tc>
        <w:tc>
          <w:tcPr>
            <w:tcW w:w="5376" w:type="dxa"/>
          </w:tcPr>
          <w:p w14:paraId="426C5F73"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Es werden unterschiedliche Aufgabenformate genutzt, ausgehend von geschlossenen über halb offene hin zu offenen Aufgaben.</w:t>
            </w:r>
          </w:p>
        </w:tc>
        <w:tc>
          <w:tcPr>
            <w:tcW w:w="572" w:type="dxa"/>
          </w:tcPr>
          <w:p w14:paraId="5296A222" w14:textId="77777777" w:rsidR="00775075" w:rsidRPr="00E321B3" w:rsidRDefault="00775075" w:rsidP="00A6262F">
            <w:pPr>
              <w:spacing w:before="40" w:line="276" w:lineRule="auto"/>
              <w:rPr>
                <w:rFonts w:ascii="Times New Roman" w:hAnsi="Times New Roman"/>
              </w:rPr>
            </w:pPr>
          </w:p>
        </w:tc>
      </w:tr>
      <w:tr w:rsidR="00775075" w:rsidRPr="00E321B3" w14:paraId="59EF6308" w14:textId="77777777" w:rsidTr="00A6262F">
        <w:tc>
          <w:tcPr>
            <w:tcW w:w="450" w:type="dxa"/>
          </w:tcPr>
          <w:p w14:paraId="058F8F0C"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5.</w:t>
            </w:r>
          </w:p>
        </w:tc>
        <w:tc>
          <w:tcPr>
            <w:tcW w:w="2626" w:type="dxa"/>
          </w:tcPr>
          <w:p w14:paraId="6F6F706F"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Thematische Stringenz</w:t>
            </w:r>
          </w:p>
        </w:tc>
        <w:tc>
          <w:tcPr>
            <w:tcW w:w="5376" w:type="dxa"/>
          </w:tcPr>
          <w:p w14:paraId="2139518E"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Aufgaben entsprechen dem Inhalt und Muster, was erklärt worden ist. Mischformen und Zweifelsfälle werden erst thematisiert, wenn alle Muster und Regeln beherrscht werden.</w:t>
            </w:r>
          </w:p>
        </w:tc>
        <w:tc>
          <w:tcPr>
            <w:tcW w:w="572" w:type="dxa"/>
          </w:tcPr>
          <w:p w14:paraId="2EFA788C" w14:textId="77777777" w:rsidR="00775075" w:rsidRPr="00E321B3" w:rsidRDefault="00775075" w:rsidP="00A6262F">
            <w:pPr>
              <w:spacing w:before="40" w:line="276" w:lineRule="auto"/>
              <w:rPr>
                <w:rFonts w:ascii="Times New Roman" w:hAnsi="Times New Roman"/>
              </w:rPr>
            </w:pPr>
          </w:p>
        </w:tc>
      </w:tr>
      <w:tr w:rsidR="00775075" w:rsidRPr="00E321B3" w14:paraId="4CF953F0" w14:textId="77777777" w:rsidTr="00A6262F">
        <w:tc>
          <w:tcPr>
            <w:tcW w:w="450" w:type="dxa"/>
          </w:tcPr>
          <w:p w14:paraId="4FB71162"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6.</w:t>
            </w:r>
          </w:p>
        </w:tc>
        <w:tc>
          <w:tcPr>
            <w:tcW w:w="2626" w:type="dxa"/>
          </w:tcPr>
          <w:p w14:paraId="3D22B086"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Stringenz der Anforderungsbereiche</w:t>
            </w:r>
          </w:p>
        </w:tc>
        <w:tc>
          <w:tcPr>
            <w:tcW w:w="5376" w:type="dxa"/>
          </w:tcPr>
          <w:p w14:paraId="76DAC8F0"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Die Übungen befinden sich in dem Anforderungsbereich, in dem sich auch die in der Erklärphase vorgestellten Aufgaben befunden haben.</w:t>
            </w:r>
            <w:r w:rsidRPr="00E321B3">
              <w:rPr>
                <w:rFonts w:ascii="Times New Roman" w:hAnsi="Times New Roman"/>
                <w:bCs/>
              </w:rPr>
              <w:t xml:space="preserve"> </w:t>
            </w:r>
          </w:p>
        </w:tc>
        <w:tc>
          <w:tcPr>
            <w:tcW w:w="572" w:type="dxa"/>
          </w:tcPr>
          <w:p w14:paraId="425B8B3C" w14:textId="77777777" w:rsidR="00775075" w:rsidRPr="00E321B3" w:rsidRDefault="00775075" w:rsidP="00A6262F">
            <w:pPr>
              <w:spacing w:before="40" w:line="276" w:lineRule="auto"/>
              <w:rPr>
                <w:rFonts w:ascii="Times New Roman" w:hAnsi="Times New Roman"/>
              </w:rPr>
            </w:pPr>
          </w:p>
        </w:tc>
      </w:tr>
      <w:tr w:rsidR="00775075" w:rsidRPr="00E321B3" w14:paraId="53397546" w14:textId="77777777" w:rsidTr="00A6262F">
        <w:tc>
          <w:tcPr>
            <w:tcW w:w="450" w:type="dxa"/>
          </w:tcPr>
          <w:p w14:paraId="1416018C"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7.</w:t>
            </w:r>
          </w:p>
        </w:tc>
        <w:tc>
          <w:tcPr>
            <w:tcW w:w="2626" w:type="dxa"/>
          </w:tcPr>
          <w:p w14:paraId="2B4605CB"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Kooperation</w:t>
            </w:r>
          </w:p>
        </w:tc>
        <w:tc>
          <w:tcPr>
            <w:tcW w:w="5376" w:type="dxa"/>
          </w:tcPr>
          <w:p w14:paraId="3858FD7C" w14:textId="77777777" w:rsidR="00775075" w:rsidRPr="00E321B3" w:rsidRDefault="00775075" w:rsidP="00A6262F">
            <w:pPr>
              <w:spacing w:before="40" w:line="276" w:lineRule="auto"/>
              <w:rPr>
                <w:rFonts w:ascii="Times New Roman" w:hAnsi="Times New Roman"/>
              </w:rPr>
            </w:pPr>
            <w:r w:rsidRPr="00E321B3">
              <w:rPr>
                <w:rFonts w:ascii="Times New Roman" w:hAnsi="Times New Roman"/>
              </w:rPr>
              <w:t xml:space="preserve">Die Schüler bearbeiten die Aufgaben zuerst </w:t>
            </w:r>
            <w:proofErr w:type="gramStart"/>
            <w:r w:rsidRPr="00E321B3">
              <w:rPr>
                <w:rFonts w:ascii="Times New Roman" w:hAnsi="Times New Roman"/>
              </w:rPr>
              <w:t>alleine</w:t>
            </w:r>
            <w:proofErr w:type="gramEnd"/>
            <w:r w:rsidRPr="00E321B3">
              <w:rPr>
                <w:rFonts w:ascii="Times New Roman" w:hAnsi="Times New Roman"/>
              </w:rPr>
              <w:t xml:space="preserve"> und bekommen dann die Gelegenheit, sich über bearbeitete Aufgaben auszutauschen.</w:t>
            </w:r>
          </w:p>
        </w:tc>
        <w:tc>
          <w:tcPr>
            <w:tcW w:w="572" w:type="dxa"/>
          </w:tcPr>
          <w:p w14:paraId="4901557D" w14:textId="77777777" w:rsidR="00775075" w:rsidRPr="00E321B3" w:rsidRDefault="00775075" w:rsidP="00A6262F">
            <w:pPr>
              <w:spacing w:before="40" w:line="276" w:lineRule="auto"/>
              <w:rPr>
                <w:rFonts w:ascii="Times New Roman" w:hAnsi="Times New Roman"/>
              </w:rPr>
            </w:pPr>
          </w:p>
        </w:tc>
      </w:tr>
    </w:tbl>
    <w:p w14:paraId="5E54E89A" w14:textId="77777777" w:rsidR="00775075" w:rsidRPr="00E321B3" w:rsidRDefault="00775075" w:rsidP="00E321B3">
      <w:pPr>
        <w:spacing w:before="40"/>
      </w:pPr>
    </w:p>
    <w:p w14:paraId="7DEFA607" w14:textId="77777777" w:rsidR="00775075" w:rsidRDefault="00775075">
      <w:pPr>
        <w:sectPr w:rsidR="00775075" w:rsidSect="00755F8D">
          <w:pgSz w:w="11906" w:h="16838"/>
          <w:pgMar w:top="567" w:right="1417" w:bottom="1134" w:left="1417" w:header="708" w:footer="708" w:gutter="0"/>
          <w:cols w:space="708"/>
          <w:docGrid w:linePitch="360"/>
        </w:sectPr>
      </w:pPr>
    </w:p>
    <w:p w14:paraId="722B7A22" w14:textId="77777777" w:rsidR="00775075" w:rsidRPr="00016177" w:rsidRDefault="00775075" w:rsidP="00016177">
      <w:pPr>
        <w:rPr>
          <w:sz w:val="28"/>
          <w:szCs w:val="28"/>
        </w:rPr>
      </w:pPr>
      <w:bookmarkStart w:id="4" w:name="_Toc621241"/>
      <w:r w:rsidRPr="00016177">
        <w:rPr>
          <w:sz w:val="28"/>
          <w:szCs w:val="28"/>
        </w:rPr>
        <w:lastRenderedPageBreak/>
        <w:t>S. 128ff.</w:t>
      </w:r>
    </w:p>
    <w:p w14:paraId="08F95BF2" w14:textId="77777777" w:rsidR="00775075" w:rsidRPr="00016177" w:rsidRDefault="00775075" w:rsidP="00016177">
      <w:pPr>
        <w:rPr>
          <w:sz w:val="28"/>
          <w:szCs w:val="28"/>
        </w:rPr>
      </w:pPr>
    </w:p>
    <w:p w14:paraId="6149147A" w14:textId="77777777" w:rsidR="00775075" w:rsidRPr="00016177" w:rsidRDefault="00775075" w:rsidP="00016177">
      <w:pPr>
        <w:rPr>
          <w:b/>
          <w:sz w:val="28"/>
          <w:szCs w:val="28"/>
        </w:rPr>
      </w:pPr>
      <w:r w:rsidRPr="00016177">
        <w:rPr>
          <w:b/>
          <w:sz w:val="28"/>
          <w:szCs w:val="28"/>
        </w:rPr>
        <w:t>12</w:t>
      </w:r>
      <w:r w:rsidRPr="00016177">
        <w:rPr>
          <w:b/>
          <w:sz w:val="28"/>
          <w:szCs w:val="28"/>
        </w:rPr>
        <w:tab/>
        <w:t>Der nächste Schritt …</w:t>
      </w:r>
      <w:bookmarkEnd w:id="4"/>
    </w:p>
    <w:p w14:paraId="4BA363B0" w14:textId="77777777" w:rsidR="00775075" w:rsidRDefault="00775075" w:rsidP="00016177">
      <w:pPr>
        <w:spacing w:before="40" w:line="276" w:lineRule="auto"/>
        <w:rPr>
          <w:rFonts w:ascii="Times New Roman" w:hAnsi="Times New Roman"/>
        </w:rPr>
      </w:pPr>
    </w:p>
    <w:p w14:paraId="563428D5" w14:textId="77777777" w:rsidR="00775075" w:rsidRDefault="00775075" w:rsidP="00016177">
      <w:pPr>
        <w:spacing w:before="40" w:line="276" w:lineRule="auto"/>
        <w:rPr>
          <w:rFonts w:ascii="Times New Roman" w:hAnsi="Times New Roman"/>
        </w:rPr>
      </w:pPr>
      <w:r w:rsidRPr="00CC1318">
        <w:rPr>
          <w:rFonts w:ascii="Times New Roman" w:hAnsi="Times New Roman"/>
        </w:rPr>
        <w:t xml:space="preserve">Sicher haben Sie beim Lesen an vielen Stellen bereits innere Bilder vom Unterricht bekommen. Vermutlich gibt es aber auch noch </w:t>
      </w:r>
      <w:r>
        <w:rPr>
          <w:rFonts w:ascii="Times New Roman" w:hAnsi="Times New Roman"/>
        </w:rPr>
        <w:t xml:space="preserve">die eine oder andere </w:t>
      </w:r>
      <w:r w:rsidRPr="00CC1318">
        <w:rPr>
          <w:rFonts w:ascii="Times New Roman" w:hAnsi="Times New Roman"/>
        </w:rPr>
        <w:t xml:space="preserve">unscharfe </w:t>
      </w:r>
      <w:r>
        <w:rPr>
          <w:rFonts w:ascii="Times New Roman" w:hAnsi="Times New Roman"/>
        </w:rPr>
        <w:t>Vorstellung davon, wie Sie eine bestimmte Unterrichtsphase gestalten können</w:t>
      </w:r>
      <w:r w:rsidRPr="00CC1318">
        <w:rPr>
          <w:rFonts w:ascii="Times New Roman" w:hAnsi="Times New Roman"/>
        </w:rPr>
        <w:t xml:space="preserve">. Seien Sie unbesorgt: Sobald Sie mit der Umsetzung im eigenen Unterricht beginnen, werden sich die Unschärfen verlieren. Sie werden nach und nach </w:t>
      </w:r>
      <w:r>
        <w:rPr>
          <w:rFonts w:ascii="Times New Roman" w:hAnsi="Times New Roman"/>
        </w:rPr>
        <w:t>I</w:t>
      </w:r>
      <w:r w:rsidRPr="00CC1318">
        <w:rPr>
          <w:rFonts w:ascii="Times New Roman" w:hAnsi="Times New Roman"/>
        </w:rPr>
        <w:t>hre Expertise ausweiten. Und vielleicht legen Sie die</w:t>
      </w:r>
      <w:r>
        <w:rPr>
          <w:rFonts w:ascii="Times New Roman" w:hAnsi="Times New Roman"/>
        </w:rPr>
        <w:t>ses Buch für einige Monate auf I</w:t>
      </w:r>
      <w:r w:rsidRPr="00CC1318">
        <w:rPr>
          <w:rFonts w:ascii="Times New Roman" w:hAnsi="Times New Roman"/>
        </w:rPr>
        <w:t xml:space="preserve">hren Schreibtisch, so dass sie schnell die eine oder andere </w:t>
      </w:r>
      <w:r>
        <w:rPr>
          <w:rFonts w:ascii="Times New Roman" w:hAnsi="Times New Roman"/>
        </w:rPr>
        <w:t>Frage</w:t>
      </w:r>
      <w:r w:rsidRPr="00CC1318">
        <w:rPr>
          <w:rFonts w:ascii="Times New Roman" w:hAnsi="Times New Roman"/>
        </w:rPr>
        <w:t xml:space="preserve"> </w:t>
      </w:r>
      <w:r>
        <w:rPr>
          <w:rFonts w:ascii="Times New Roman" w:hAnsi="Times New Roman"/>
        </w:rPr>
        <w:t xml:space="preserve">klären </w:t>
      </w:r>
      <w:r w:rsidRPr="00CC1318">
        <w:rPr>
          <w:rFonts w:ascii="Times New Roman" w:hAnsi="Times New Roman"/>
        </w:rPr>
        <w:t>können.</w:t>
      </w:r>
    </w:p>
    <w:p w14:paraId="2A0F61AD" w14:textId="77777777" w:rsidR="00775075" w:rsidRPr="00CC1318" w:rsidRDefault="00775075" w:rsidP="00016177">
      <w:pPr>
        <w:spacing w:before="40" w:line="276" w:lineRule="auto"/>
        <w:rPr>
          <w:rFonts w:ascii="Times New Roman" w:hAnsi="Times New Roman"/>
        </w:rPr>
      </w:pPr>
    </w:p>
    <w:p w14:paraId="2B22EBB6" w14:textId="77777777" w:rsidR="00775075" w:rsidRDefault="00775075" w:rsidP="00016177">
      <w:pPr>
        <w:spacing w:before="40" w:line="276" w:lineRule="auto"/>
        <w:rPr>
          <w:rFonts w:ascii="Times New Roman" w:hAnsi="Times New Roman"/>
        </w:rPr>
      </w:pPr>
      <w:r w:rsidRPr="00117374">
        <w:rPr>
          <w:rFonts w:ascii="Times New Roman" w:hAnsi="Times New Roman"/>
          <w:b/>
        </w:rPr>
        <w:t>Haben Sie Mut:</w:t>
      </w:r>
      <w:r w:rsidRPr="00117374">
        <w:rPr>
          <w:rFonts w:ascii="Times New Roman" w:hAnsi="Times New Roman"/>
        </w:rPr>
        <w:t xml:space="preserve"> </w:t>
      </w:r>
      <w:r>
        <w:rPr>
          <w:rFonts w:ascii="Times New Roman" w:hAnsi="Times New Roman"/>
        </w:rPr>
        <w:t>W</w:t>
      </w:r>
      <w:r w:rsidRPr="00117374">
        <w:rPr>
          <w:rFonts w:ascii="Times New Roman" w:hAnsi="Times New Roman"/>
        </w:rPr>
        <w:t xml:space="preserve">ir </w:t>
      </w:r>
      <w:r>
        <w:rPr>
          <w:rFonts w:ascii="Times New Roman" w:hAnsi="Times New Roman"/>
        </w:rPr>
        <w:t xml:space="preserve">möchten </w:t>
      </w:r>
      <w:r w:rsidRPr="00117374">
        <w:rPr>
          <w:rFonts w:ascii="Times New Roman" w:hAnsi="Times New Roman"/>
        </w:rPr>
        <w:t xml:space="preserve">Sie einladen: Fangen Sie bereits heute mit der Umsetzung an. Haben Sie Mut, auch wenn Ihnen noch nicht alles klar ist. Denn mit der Lektüre ist – wie Diethelm Wahl betont - </w:t>
      </w:r>
      <w:r w:rsidRPr="00117374">
        <w:rPr>
          <w:rFonts w:ascii="Times New Roman" w:hAnsi="Times New Roman"/>
          <w:i/>
        </w:rPr>
        <w:t>„noch nicht viel gewonnen. Gewonnen haben Sie erst, wenn Sie die Anregung in das eigene Handeln übersetzten.</w:t>
      </w:r>
      <w:r w:rsidRPr="00117374">
        <w:rPr>
          <w:rFonts w:ascii="Times New Roman" w:hAnsi="Times New Roman"/>
        </w:rPr>
        <w:t xml:space="preserve">“ Darum: Überlegen Sie, in welcher Klasse Sie gleich morgen eine Kompetenz im Stil des Direkten Unterrichts einführen können. </w:t>
      </w:r>
    </w:p>
    <w:p w14:paraId="75B971FE" w14:textId="77777777" w:rsidR="00775075" w:rsidRPr="00117374" w:rsidRDefault="00775075" w:rsidP="00016177">
      <w:pPr>
        <w:spacing w:before="40" w:line="276" w:lineRule="auto"/>
        <w:rPr>
          <w:rFonts w:ascii="Times New Roman" w:hAnsi="Times New Roman"/>
        </w:rPr>
      </w:pPr>
    </w:p>
    <w:p w14:paraId="6657050C" w14:textId="77777777" w:rsidR="00775075" w:rsidRDefault="00775075" w:rsidP="00016177">
      <w:pPr>
        <w:spacing w:before="40" w:line="276" w:lineRule="auto"/>
        <w:rPr>
          <w:rFonts w:ascii="Times New Roman" w:hAnsi="Times New Roman"/>
        </w:rPr>
      </w:pPr>
      <w:r w:rsidRPr="00117374">
        <w:rPr>
          <w:rFonts w:ascii="Times New Roman" w:hAnsi="Times New Roman"/>
          <w:b/>
        </w:rPr>
        <w:t>Fangen Sie klein an:</w:t>
      </w:r>
      <w:r w:rsidRPr="00117374">
        <w:rPr>
          <w:rFonts w:ascii="Times New Roman" w:hAnsi="Times New Roman"/>
        </w:rPr>
        <w:t xml:space="preserve"> Führen Sie zunächst nur eine Kompetenz ein. Überlegen Sie, ob Sie dazu zwei oder drei kleine Einheiten bilden können. Notieren Sie sich ein paar Fragen, mit denen Sie nach jeder Einheit prüfen, ob Sie verstanden worden sind. Oder Sie wählen nach einer Erklärung die Übungsaufgaben so aus, dass Sie davon ausgehen können, dass </w:t>
      </w:r>
      <w:r>
        <w:rPr>
          <w:rFonts w:ascii="Times New Roman" w:hAnsi="Times New Roman"/>
        </w:rPr>
        <w:t>nahezu alle</w:t>
      </w:r>
      <w:r w:rsidRPr="00117374">
        <w:rPr>
          <w:rFonts w:ascii="Times New Roman" w:hAnsi="Times New Roman"/>
        </w:rPr>
        <w:t xml:space="preserve"> Schüler</w:t>
      </w:r>
      <w:r>
        <w:rPr>
          <w:rFonts w:ascii="Times New Roman" w:hAnsi="Times New Roman"/>
        </w:rPr>
        <w:t xml:space="preserve"> sie</w:t>
      </w:r>
      <w:r w:rsidRPr="00117374">
        <w:rPr>
          <w:rFonts w:ascii="Times New Roman" w:hAnsi="Times New Roman"/>
        </w:rPr>
        <w:t xml:space="preserve"> richtig zu lösen </w:t>
      </w:r>
      <w:r>
        <w:rPr>
          <w:rFonts w:ascii="Times New Roman" w:hAnsi="Times New Roman"/>
        </w:rPr>
        <w:t>könne</w:t>
      </w:r>
      <w:r w:rsidRPr="00117374">
        <w:rPr>
          <w:rFonts w:ascii="Times New Roman" w:hAnsi="Times New Roman"/>
        </w:rPr>
        <w:t xml:space="preserve">n. Sie können </w:t>
      </w:r>
      <w:r>
        <w:rPr>
          <w:rFonts w:ascii="Times New Roman" w:hAnsi="Times New Roman"/>
        </w:rPr>
        <w:t>sich auch vornehmen</w:t>
      </w:r>
      <w:r w:rsidRPr="00117374">
        <w:rPr>
          <w:rFonts w:ascii="Times New Roman" w:hAnsi="Times New Roman"/>
        </w:rPr>
        <w:t>, dass Sie zu Beginn einer jeden Stunde systematisch wiederholen, was bislang gelernt worden ist. Wir sind sehr zuversichtlich, dass Sie</w:t>
      </w:r>
      <w:r>
        <w:rPr>
          <w:rFonts w:ascii="Times New Roman" w:hAnsi="Times New Roman"/>
        </w:rPr>
        <w:t xml:space="preserve"> und</w:t>
      </w:r>
      <w:r w:rsidRPr="00117374">
        <w:rPr>
          <w:rFonts w:ascii="Times New Roman" w:hAnsi="Times New Roman"/>
        </w:rPr>
        <w:t xml:space="preserve"> auch Ihre Schüler schnell Freude daran entwickeln werden.</w:t>
      </w:r>
    </w:p>
    <w:p w14:paraId="33698D3A" w14:textId="77777777" w:rsidR="00775075" w:rsidRPr="00117374" w:rsidRDefault="00775075" w:rsidP="00016177">
      <w:pPr>
        <w:spacing w:before="40" w:line="276" w:lineRule="auto"/>
        <w:rPr>
          <w:rFonts w:ascii="Times New Roman" w:hAnsi="Times New Roman"/>
        </w:rPr>
      </w:pPr>
    </w:p>
    <w:p w14:paraId="735BCB2D" w14:textId="77777777" w:rsidR="00775075" w:rsidRPr="00117374" w:rsidRDefault="00775075" w:rsidP="00016177">
      <w:pPr>
        <w:spacing w:before="40" w:line="276" w:lineRule="auto"/>
        <w:rPr>
          <w:rFonts w:ascii="Times New Roman" w:hAnsi="Times New Roman"/>
        </w:rPr>
      </w:pPr>
      <w:r w:rsidRPr="00117374">
        <w:rPr>
          <w:rFonts w:ascii="Times New Roman" w:hAnsi="Times New Roman"/>
          <w:b/>
        </w:rPr>
        <w:t>Verwenden Sie die Planungshilfe:</w:t>
      </w:r>
      <w:r w:rsidRPr="00117374">
        <w:rPr>
          <w:rFonts w:ascii="Times New Roman" w:hAnsi="Times New Roman"/>
        </w:rPr>
        <w:t xml:space="preserve"> Wenn Sie möchten, können Sie die folgende Planungshilfe zur Vorbereitung verwenden</w:t>
      </w:r>
      <w:r w:rsidRPr="00B36339">
        <w:rPr>
          <w:rFonts w:ascii="Times New Roman" w:hAnsi="Times New Roman"/>
        </w:rPr>
        <w:t xml:space="preserve">. </w:t>
      </w:r>
      <w:r w:rsidRPr="00117374">
        <w:rPr>
          <w:rFonts w:ascii="Times New Roman" w:hAnsi="Times New Roman"/>
        </w:rPr>
        <w:t xml:space="preserve">Sie müssen nicht gleich alle Aspekte der Planungshilfe ausfüllen. Beschränken Sie sich </w:t>
      </w:r>
      <w:r>
        <w:rPr>
          <w:rFonts w:ascii="Times New Roman" w:hAnsi="Times New Roman"/>
        </w:rPr>
        <w:t>auf das</w:t>
      </w:r>
      <w:r w:rsidRPr="00117374">
        <w:rPr>
          <w:rFonts w:ascii="Times New Roman" w:hAnsi="Times New Roman"/>
        </w:rPr>
        <w:t>, was Sie erproben möchten. Noti</w:t>
      </w:r>
      <w:r>
        <w:rPr>
          <w:rFonts w:ascii="Times New Roman" w:hAnsi="Times New Roman"/>
        </w:rPr>
        <w:t>eren Sie einfach mit Bleistift I</w:t>
      </w:r>
      <w:r w:rsidRPr="00117374">
        <w:rPr>
          <w:rFonts w:ascii="Times New Roman" w:hAnsi="Times New Roman"/>
        </w:rPr>
        <w:t>hre Gedanken. Oder Sie laden die Vorlage als Word-Datei aus dem Internet</w:t>
      </w:r>
      <w:r>
        <w:rPr>
          <w:rFonts w:ascii="Times New Roman" w:hAnsi="Times New Roman"/>
        </w:rPr>
        <w:t xml:space="preserve"> herunter</w:t>
      </w:r>
      <w:r w:rsidRPr="00117374">
        <w:rPr>
          <w:rFonts w:ascii="Times New Roman" w:hAnsi="Times New Roman"/>
        </w:rPr>
        <w:t xml:space="preserve">. So können Sie am PC Ihre Gedanken eintragen, </w:t>
      </w:r>
      <w:r>
        <w:rPr>
          <w:rFonts w:ascii="Times New Roman" w:hAnsi="Times New Roman"/>
        </w:rPr>
        <w:t xml:space="preserve">nicht benötigte </w:t>
      </w:r>
      <w:r w:rsidRPr="00117374">
        <w:rPr>
          <w:rFonts w:ascii="Times New Roman" w:hAnsi="Times New Roman"/>
        </w:rPr>
        <w:t>Felder löschen, andere ergänzen oder sie in eine andere Reihenfolge bringen. Kurz: Passen Sie die Vorlagen für sich an. In jedem Fall können Sie gleich morgen los</w:t>
      </w:r>
      <w:r>
        <w:rPr>
          <w:rFonts w:ascii="Times New Roman" w:hAnsi="Times New Roman"/>
        </w:rPr>
        <w:t>legen</w:t>
      </w:r>
      <w:r w:rsidRPr="00117374">
        <w:rPr>
          <w:rFonts w:ascii="Times New Roman" w:hAnsi="Times New Roman"/>
        </w:rPr>
        <w:t>. Wir wünschen Ihnen viel Erfolg!</w:t>
      </w:r>
    </w:p>
    <w:p w14:paraId="238E66C6" w14:textId="77777777" w:rsidR="00775075" w:rsidRDefault="00775075" w:rsidP="00016177">
      <w:pPr>
        <w:spacing w:before="40" w:line="360" w:lineRule="auto"/>
        <w:rPr>
          <w:rFonts w:eastAsia="Calibri"/>
          <w:b/>
        </w:rPr>
      </w:pPr>
    </w:p>
    <w:p w14:paraId="29098349" w14:textId="77777777" w:rsidR="00775075" w:rsidRDefault="00775075" w:rsidP="00016177">
      <w:pPr>
        <w:spacing w:before="40" w:line="360" w:lineRule="auto"/>
        <w:rPr>
          <w:rFonts w:eastAsia="Calibri"/>
          <w:b/>
        </w:rPr>
      </w:pPr>
    </w:p>
    <w:p w14:paraId="6CFE5AB0" w14:textId="77777777" w:rsidR="00775075" w:rsidRDefault="00775075">
      <w:pPr>
        <w:spacing w:after="160" w:line="259" w:lineRule="auto"/>
        <w:rPr>
          <w:rFonts w:eastAsia="Calibri"/>
          <w:b/>
        </w:rPr>
      </w:pPr>
      <w:r>
        <w:rPr>
          <w:rFonts w:eastAsia="Calibri"/>
          <w:b/>
        </w:rPr>
        <w:br w:type="page"/>
      </w:r>
    </w:p>
    <w:p w14:paraId="74EA039A" w14:textId="77777777" w:rsidR="00775075" w:rsidRPr="00552598" w:rsidRDefault="00775075" w:rsidP="00016177">
      <w:pPr>
        <w:spacing w:before="40" w:line="360" w:lineRule="auto"/>
        <w:rPr>
          <w:rFonts w:eastAsia="Calibri"/>
          <w:b/>
        </w:rPr>
      </w:pPr>
      <w:r>
        <w:rPr>
          <w:rFonts w:eastAsia="Calibri"/>
          <w:b/>
        </w:rPr>
        <w:lastRenderedPageBreak/>
        <w:t>Checkliste: Direkte Instruktion umsetzen</w:t>
      </w:r>
    </w:p>
    <w:tbl>
      <w:tblPr>
        <w:tblStyle w:val="Tabellenraster"/>
        <w:tblW w:w="9747" w:type="dxa"/>
        <w:tblLook w:val="04A0" w:firstRow="1" w:lastRow="0" w:firstColumn="1" w:lastColumn="0" w:noHBand="0" w:noVBand="1"/>
      </w:tblPr>
      <w:tblGrid>
        <w:gridCol w:w="576"/>
        <w:gridCol w:w="3021"/>
        <w:gridCol w:w="6150"/>
      </w:tblGrid>
      <w:tr w:rsidR="00775075" w:rsidRPr="00552598" w14:paraId="62E91E98" w14:textId="77777777" w:rsidTr="00A6262F">
        <w:tc>
          <w:tcPr>
            <w:tcW w:w="576" w:type="dxa"/>
          </w:tcPr>
          <w:p w14:paraId="509919EA" w14:textId="77777777" w:rsidR="00775075" w:rsidRPr="00552598" w:rsidRDefault="00775075" w:rsidP="00A6262F">
            <w:pPr>
              <w:spacing w:before="40" w:line="276" w:lineRule="auto"/>
              <w:rPr>
                <w:rFonts w:eastAsia="Calibri"/>
                <w:b/>
              </w:rPr>
            </w:pPr>
          </w:p>
        </w:tc>
        <w:tc>
          <w:tcPr>
            <w:tcW w:w="3021" w:type="dxa"/>
          </w:tcPr>
          <w:p w14:paraId="1C84004D" w14:textId="77777777" w:rsidR="00775075" w:rsidRPr="00552598" w:rsidRDefault="00775075" w:rsidP="00A6262F">
            <w:pPr>
              <w:spacing w:before="40" w:line="276" w:lineRule="auto"/>
              <w:rPr>
                <w:rFonts w:eastAsia="Calibri"/>
                <w:b/>
              </w:rPr>
            </w:pPr>
            <w:r w:rsidRPr="00552598">
              <w:rPr>
                <w:rFonts w:eastAsia="Calibri"/>
                <w:b/>
              </w:rPr>
              <w:t>Fragen</w:t>
            </w:r>
          </w:p>
        </w:tc>
        <w:tc>
          <w:tcPr>
            <w:tcW w:w="6150" w:type="dxa"/>
          </w:tcPr>
          <w:p w14:paraId="0F0C38BB" w14:textId="77777777" w:rsidR="00775075" w:rsidRPr="00552598" w:rsidRDefault="00775075" w:rsidP="00A6262F">
            <w:pPr>
              <w:spacing w:before="40" w:line="276" w:lineRule="auto"/>
              <w:rPr>
                <w:rFonts w:eastAsia="Calibri"/>
                <w:b/>
              </w:rPr>
            </w:pPr>
            <w:r>
              <w:rPr>
                <w:rFonts w:eastAsia="Calibri"/>
                <w:b/>
              </w:rPr>
              <w:t>Planungsi</w:t>
            </w:r>
            <w:r w:rsidRPr="00552598">
              <w:rPr>
                <w:rFonts w:eastAsia="Calibri"/>
                <w:b/>
              </w:rPr>
              <w:t>deen</w:t>
            </w:r>
            <w:r>
              <w:rPr>
                <w:rFonts w:eastAsia="Calibri"/>
                <w:b/>
              </w:rPr>
              <w:t xml:space="preserve"> in Stichworten</w:t>
            </w:r>
          </w:p>
        </w:tc>
      </w:tr>
      <w:tr w:rsidR="00775075" w:rsidRPr="001844A2" w14:paraId="6ED0D55C" w14:textId="77777777" w:rsidTr="00A6262F">
        <w:tc>
          <w:tcPr>
            <w:tcW w:w="576" w:type="dxa"/>
          </w:tcPr>
          <w:p w14:paraId="2447A40F"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6B6D8A12"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Thema:</w:t>
            </w:r>
            <w:r w:rsidRPr="00874501">
              <w:rPr>
                <w:rFonts w:eastAsia="Calibri" w:cs="Arial"/>
                <w:sz w:val="20"/>
                <w:szCs w:val="20"/>
              </w:rPr>
              <w:t xml:space="preserve"> Entscheiden Sie</w:t>
            </w:r>
            <w:r w:rsidRPr="00F448CB">
              <w:rPr>
                <w:rFonts w:eastAsia="Calibri" w:cs="Arial"/>
                <w:sz w:val="20"/>
                <w:szCs w:val="20"/>
              </w:rPr>
              <w:t xml:space="preserve">, was </w:t>
            </w:r>
            <w:r w:rsidRPr="00874501">
              <w:rPr>
                <w:rFonts w:eastAsia="Calibri" w:cs="Arial"/>
                <w:sz w:val="20"/>
                <w:szCs w:val="20"/>
              </w:rPr>
              <w:t>Sie morgen präsentieren und erklären möchten</w:t>
            </w:r>
            <w:r>
              <w:rPr>
                <w:rFonts w:eastAsia="Calibri" w:cs="Arial"/>
                <w:sz w:val="20"/>
                <w:szCs w:val="20"/>
              </w:rPr>
              <w:t>.</w:t>
            </w:r>
          </w:p>
        </w:tc>
        <w:tc>
          <w:tcPr>
            <w:tcW w:w="6150" w:type="dxa"/>
          </w:tcPr>
          <w:p w14:paraId="6456BE56" w14:textId="77777777" w:rsidR="00775075" w:rsidRPr="001844A2" w:rsidRDefault="00775075" w:rsidP="00A6262F">
            <w:pPr>
              <w:spacing w:before="40" w:line="276" w:lineRule="auto"/>
              <w:rPr>
                <w:rFonts w:eastAsia="Calibri"/>
                <w:b/>
                <w:sz w:val="20"/>
                <w:szCs w:val="20"/>
              </w:rPr>
            </w:pPr>
          </w:p>
        </w:tc>
      </w:tr>
      <w:tr w:rsidR="00775075" w:rsidRPr="001844A2" w14:paraId="2A3B1FA9" w14:textId="77777777" w:rsidTr="00A6262F">
        <w:tc>
          <w:tcPr>
            <w:tcW w:w="576" w:type="dxa"/>
          </w:tcPr>
          <w:p w14:paraId="5C962EBE"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088C26D6" w14:textId="77777777" w:rsidR="00775075" w:rsidRPr="00874501" w:rsidRDefault="00775075" w:rsidP="00A6262F">
            <w:pPr>
              <w:spacing w:before="40" w:line="276" w:lineRule="auto"/>
              <w:rPr>
                <w:rFonts w:eastAsia="Calibri" w:cs="Arial"/>
                <w:b/>
                <w:sz w:val="20"/>
                <w:szCs w:val="20"/>
              </w:rPr>
            </w:pPr>
            <w:r w:rsidRPr="00F448CB">
              <w:rPr>
                <w:rFonts w:eastAsia="Calibri" w:cs="Arial"/>
                <w:b/>
                <w:sz w:val="20"/>
                <w:szCs w:val="20"/>
              </w:rPr>
              <w:t xml:space="preserve">Hinführung: </w:t>
            </w:r>
            <w:r w:rsidRPr="00874501">
              <w:rPr>
                <w:rFonts w:eastAsia="Calibri" w:cs="Arial"/>
                <w:sz w:val="20"/>
                <w:szCs w:val="20"/>
              </w:rPr>
              <w:t>Notieren Sie Stichworte zur Bedeutung des Themas</w:t>
            </w:r>
            <w:r>
              <w:rPr>
                <w:rFonts w:eastAsia="Calibri" w:cs="Arial"/>
                <w:sz w:val="20"/>
                <w:szCs w:val="20"/>
              </w:rPr>
              <w:t xml:space="preserve"> und</w:t>
            </w:r>
            <w:r w:rsidRPr="00874501">
              <w:rPr>
                <w:rFonts w:eastAsia="Calibri" w:cs="Arial"/>
                <w:sz w:val="20"/>
                <w:szCs w:val="20"/>
              </w:rPr>
              <w:t xml:space="preserve"> Frage</w:t>
            </w:r>
            <w:r>
              <w:rPr>
                <w:rFonts w:eastAsia="Calibri" w:cs="Arial"/>
                <w:sz w:val="20"/>
                <w:szCs w:val="20"/>
              </w:rPr>
              <w:t>n</w:t>
            </w:r>
            <w:r w:rsidRPr="00874501">
              <w:rPr>
                <w:rFonts w:eastAsia="Calibri" w:cs="Arial"/>
                <w:sz w:val="20"/>
                <w:szCs w:val="20"/>
              </w:rPr>
              <w:t xml:space="preserve"> zur Vorwissensaktivierung und zu</w:t>
            </w:r>
            <w:r>
              <w:rPr>
                <w:rFonts w:eastAsia="Calibri" w:cs="Arial"/>
                <w:sz w:val="20"/>
                <w:szCs w:val="20"/>
              </w:rPr>
              <w:t xml:space="preserve"> den Erfahrungen der</w:t>
            </w:r>
            <w:r w:rsidRPr="00874501">
              <w:rPr>
                <w:rFonts w:eastAsia="Calibri" w:cs="Arial"/>
                <w:sz w:val="20"/>
                <w:szCs w:val="20"/>
              </w:rPr>
              <w:t xml:space="preserve"> Schüler.</w:t>
            </w:r>
          </w:p>
        </w:tc>
        <w:tc>
          <w:tcPr>
            <w:tcW w:w="6150" w:type="dxa"/>
          </w:tcPr>
          <w:p w14:paraId="03BAA43B" w14:textId="77777777" w:rsidR="00775075" w:rsidRPr="001844A2" w:rsidRDefault="00775075" w:rsidP="00A6262F">
            <w:pPr>
              <w:spacing w:before="40" w:line="276" w:lineRule="auto"/>
              <w:rPr>
                <w:rFonts w:eastAsia="Calibri"/>
                <w:b/>
                <w:sz w:val="20"/>
                <w:szCs w:val="20"/>
              </w:rPr>
            </w:pPr>
          </w:p>
        </w:tc>
      </w:tr>
      <w:tr w:rsidR="00775075" w:rsidRPr="001844A2" w14:paraId="4FF0B39C" w14:textId="77777777" w:rsidTr="00A6262F">
        <w:tc>
          <w:tcPr>
            <w:tcW w:w="576" w:type="dxa"/>
          </w:tcPr>
          <w:p w14:paraId="393A6106"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0FA8F9BA"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 xml:space="preserve">Erklären: </w:t>
            </w:r>
            <w:r w:rsidRPr="00874501">
              <w:rPr>
                <w:rFonts w:eastAsia="Calibri" w:cs="Arial"/>
                <w:sz w:val="20"/>
                <w:szCs w:val="20"/>
              </w:rPr>
              <w:t>Notieren Sie die Schlüssel</w:t>
            </w:r>
            <w:r>
              <w:rPr>
                <w:rFonts w:eastAsia="Calibri" w:cs="Arial"/>
                <w:sz w:val="20"/>
                <w:szCs w:val="20"/>
              </w:rPr>
              <w:t>begriffe</w:t>
            </w:r>
            <w:r w:rsidRPr="00874501">
              <w:rPr>
                <w:rFonts w:eastAsia="Calibri" w:cs="Arial"/>
                <w:sz w:val="20"/>
                <w:szCs w:val="20"/>
              </w:rPr>
              <w:t>, mit denen Sie den Sachzusammenhang erklären werden.</w:t>
            </w:r>
          </w:p>
        </w:tc>
        <w:tc>
          <w:tcPr>
            <w:tcW w:w="6150" w:type="dxa"/>
          </w:tcPr>
          <w:p w14:paraId="6081002D" w14:textId="77777777" w:rsidR="00775075" w:rsidRPr="001844A2" w:rsidRDefault="00775075" w:rsidP="00A6262F">
            <w:pPr>
              <w:spacing w:before="40" w:line="276" w:lineRule="auto"/>
              <w:rPr>
                <w:rFonts w:eastAsia="Calibri"/>
                <w:b/>
                <w:sz w:val="20"/>
                <w:szCs w:val="20"/>
              </w:rPr>
            </w:pPr>
          </w:p>
        </w:tc>
      </w:tr>
      <w:tr w:rsidR="00775075" w:rsidRPr="001844A2" w14:paraId="48EFC6F0" w14:textId="77777777" w:rsidTr="00A6262F">
        <w:tc>
          <w:tcPr>
            <w:tcW w:w="576" w:type="dxa"/>
          </w:tcPr>
          <w:p w14:paraId="60274BC6"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5E92DE8B" w14:textId="77777777" w:rsidR="00775075" w:rsidRPr="00874501" w:rsidRDefault="00775075" w:rsidP="00A6262F">
            <w:pPr>
              <w:spacing w:before="40" w:line="276" w:lineRule="auto"/>
              <w:rPr>
                <w:rFonts w:eastAsia="Calibri" w:cs="Arial"/>
                <w:b/>
                <w:sz w:val="20"/>
                <w:szCs w:val="20"/>
              </w:rPr>
            </w:pPr>
            <w:r w:rsidRPr="00F448CB">
              <w:rPr>
                <w:rFonts w:eastAsia="Calibri" w:cs="Arial"/>
                <w:b/>
                <w:sz w:val="20"/>
                <w:szCs w:val="20"/>
              </w:rPr>
              <w:t xml:space="preserve">Typische Fehler: </w:t>
            </w:r>
            <w:r w:rsidRPr="00874501">
              <w:rPr>
                <w:rFonts w:eastAsia="Calibri" w:cs="Arial"/>
                <w:sz w:val="20"/>
                <w:szCs w:val="20"/>
              </w:rPr>
              <w:t xml:space="preserve">Überlegen Sie </w:t>
            </w:r>
            <w:r>
              <w:rPr>
                <w:rFonts w:eastAsia="Calibri" w:cs="Arial"/>
                <w:sz w:val="20"/>
                <w:szCs w:val="20"/>
              </w:rPr>
              <w:t xml:space="preserve">an </w:t>
            </w:r>
            <w:r w:rsidRPr="00874501">
              <w:rPr>
                <w:rFonts w:eastAsia="Calibri" w:cs="Arial"/>
                <w:sz w:val="20"/>
                <w:szCs w:val="20"/>
              </w:rPr>
              <w:t>dieser Stelle bereits, welche typischen Fehler Schüler bei diesem Thema meist machen. Wie werden Sie davor warnen?</w:t>
            </w:r>
          </w:p>
        </w:tc>
        <w:tc>
          <w:tcPr>
            <w:tcW w:w="6150" w:type="dxa"/>
          </w:tcPr>
          <w:p w14:paraId="43705EC0" w14:textId="77777777" w:rsidR="00775075" w:rsidRPr="001844A2" w:rsidRDefault="00775075" w:rsidP="00A6262F">
            <w:pPr>
              <w:spacing w:before="40" w:line="276" w:lineRule="auto"/>
              <w:rPr>
                <w:rFonts w:eastAsia="Calibri"/>
                <w:b/>
                <w:sz w:val="20"/>
                <w:szCs w:val="20"/>
              </w:rPr>
            </w:pPr>
          </w:p>
        </w:tc>
      </w:tr>
      <w:tr w:rsidR="00775075" w:rsidRPr="001844A2" w14:paraId="4243849E" w14:textId="77777777" w:rsidTr="00A6262F">
        <w:tc>
          <w:tcPr>
            <w:tcW w:w="576" w:type="dxa"/>
          </w:tcPr>
          <w:p w14:paraId="31AFC133"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3E939D77" w14:textId="77777777" w:rsidR="00775075" w:rsidRPr="00874501" w:rsidRDefault="00775075" w:rsidP="00A6262F">
            <w:pPr>
              <w:spacing w:before="40" w:line="276" w:lineRule="auto"/>
              <w:rPr>
                <w:rFonts w:eastAsia="Calibri" w:cs="Arial"/>
                <w:b/>
                <w:sz w:val="20"/>
                <w:szCs w:val="20"/>
              </w:rPr>
            </w:pPr>
            <w:r w:rsidRPr="00081AC1">
              <w:rPr>
                <w:rFonts w:eastAsia="Calibri" w:cs="Arial"/>
                <w:b/>
                <w:sz w:val="20"/>
                <w:szCs w:val="20"/>
              </w:rPr>
              <w:t>Veranschaulichung und Visualisierung:</w:t>
            </w:r>
            <w:r w:rsidRPr="00874501">
              <w:rPr>
                <w:rFonts w:eastAsia="Calibri" w:cs="Arial"/>
                <w:sz w:val="20"/>
                <w:szCs w:val="20"/>
              </w:rPr>
              <w:t xml:space="preserve"> </w:t>
            </w:r>
            <w:r>
              <w:rPr>
                <w:rFonts w:eastAsia="Calibri" w:cs="Arial"/>
                <w:sz w:val="20"/>
                <w:szCs w:val="20"/>
              </w:rPr>
              <w:t>Welche Beispiele wollen Sie verwenden? Mit welchen</w:t>
            </w:r>
            <w:r w:rsidRPr="00874501">
              <w:rPr>
                <w:rFonts w:eastAsia="Calibri" w:cs="Arial"/>
                <w:sz w:val="20"/>
                <w:szCs w:val="20"/>
              </w:rPr>
              <w:t xml:space="preserve"> visuellen Darstellungen</w:t>
            </w:r>
            <w:r>
              <w:rPr>
                <w:rFonts w:eastAsia="Calibri" w:cs="Arial"/>
                <w:sz w:val="20"/>
                <w:szCs w:val="20"/>
              </w:rPr>
              <w:t xml:space="preserve"> wollen Sie das Lernen </w:t>
            </w:r>
            <w:r w:rsidRPr="00874501">
              <w:rPr>
                <w:rFonts w:eastAsia="Calibri" w:cs="Arial"/>
                <w:sz w:val="20"/>
                <w:szCs w:val="20"/>
              </w:rPr>
              <w:t>erleichtern?</w:t>
            </w:r>
          </w:p>
        </w:tc>
        <w:tc>
          <w:tcPr>
            <w:tcW w:w="6150" w:type="dxa"/>
          </w:tcPr>
          <w:p w14:paraId="400CB333" w14:textId="77777777" w:rsidR="00775075" w:rsidRPr="001844A2" w:rsidRDefault="00775075" w:rsidP="00A6262F">
            <w:pPr>
              <w:spacing w:before="40" w:line="276" w:lineRule="auto"/>
              <w:rPr>
                <w:rFonts w:eastAsia="Calibri"/>
                <w:b/>
                <w:sz w:val="20"/>
                <w:szCs w:val="20"/>
              </w:rPr>
            </w:pPr>
          </w:p>
        </w:tc>
      </w:tr>
      <w:tr w:rsidR="00775075" w:rsidRPr="001844A2" w14:paraId="4C9498C0" w14:textId="77777777" w:rsidTr="00A6262F">
        <w:tc>
          <w:tcPr>
            <w:tcW w:w="576" w:type="dxa"/>
          </w:tcPr>
          <w:p w14:paraId="33437A1D"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3EB086C6"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Sequenzierung:</w:t>
            </w:r>
            <w:r w:rsidRPr="00874501">
              <w:rPr>
                <w:rFonts w:eastAsia="Calibri" w:cs="Arial"/>
                <w:sz w:val="20"/>
                <w:szCs w:val="20"/>
              </w:rPr>
              <w:t xml:space="preserve"> Teilen </w:t>
            </w:r>
            <w:r>
              <w:rPr>
                <w:rFonts w:eastAsia="Calibri" w:cs="Arial"/>
                <w:sz w:val="20"/>
                <w:szCs w:val="20"/>
              </w:rPr>
              <w:t>S</w:t>
            </w:r>
            <w:r w:rsidRPr="00874501">
              <w:rPr>
                <w:rFonts w:eastAsia="Calibri" w:cs="Arial"/>
                <w:sz w:val="20"/>
                <w:szCs w:val="20"/>
              </w:rPr>
              <w:t>ie den Sachzusammenhang in zwei bis drei kleine, schülergemäße Portionen</w:t>
            </w:r>
            <w:r>
              <w:rPr>
                <w:rFonts w:eastAsia="Calibri" w:cs="Arial"/>
                <w:sz w:val="20"/>
                <w:szCs w:val="20"/>
              </w:rPr>
              <w:t>.</w:t>
            </w:r>
            <w:r w:rsidRPr="00874501">
              <w:rPr>
                <w:rFonts w:eastAsia="Calibri" w:cs="Arial"/>
                <w:sz w:val="20"/>
                <w:szCs w:val="20"/>
              </w:rPr>
              <w:t xml:space="preserve"> </w:t>
            </w:r>
          </w:p>
        </w:tc>
        <w:tc>
          <w:tcPr>
            <w:tcW w:w="6150" w:type="dxa"/>
          </w:tcPr>
          <w:p w14:paraId="152F2469" w14:textId="77777777" w:rsidR="00775075" w:rsidRPr="001844A2" w:rsidRDefault="00775075" w:rsidP="00A6262F">
            <w:pPr>
              <w:spacing w:before="40" w:line="276" w:lineRule="auto"/>
              <w:rPr>
                <w:rFonts w:eastAsia="Calibri"/>
                <w:b/>
                <w:sz w:val="20"/>
                <w:szCs w:val="20"/>
              </w:rPr>
            </w:pPr>
          </w:p>
        </w:tc>
      </w:tr>
      <w:tr w:rsidR="00775075" w:rsidRPr="001844A2" w14:paraId="5F18DA6F" w14:textId="77777777" w:rsidTr="00A6262F">
        <w:tc>
          <w:tcPr>
            <w:tcW w:w="576" w:type="dxa"/>
          </w:tcPr>
          <w:p w14:paraId="7BB4D7F6"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63CDECE1"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F</w:t>
            </w:r>
            <w:r>
              <w:rPr>
                <w:rFonts w:eastAsia="Calibri" w:cs="Arial"/>
                <w:b/>
                <w:sz w:val="20"/>
                <w:szCs w:val="20"/>
              </w:rPr>
              <w:t>ragen</w:t>
            </w:r>
            <w:r w:rsidRPr="00F448CB">
              <w:rPr>
                <w:rFonts w:eastAsia="Calibri" w:cs="Arial"/>
                <w:b/>
                <w:sz w:val="20"/>
                <w:szCs w:val="20"/>
              </w:rPr>
              <w:t>:</w:t>
            </w:r>
            <w:r w:rsidRPr="00874501">
              <w:rPr>
                <w:rFonts w:eastAsia="Calibri" w:cs="Arial"/>
                <w:sz w:val="20"/>
                <w:szCs w:val="20"/>
              </w:rPr>
              <w:t xml:space="preserve"> Formulieren Sie Fragen, die Sie nach der ersten Erklär-Sequenz stell</w:t>
            </w:r>
            <w:r>
              <w:rPr>
                <w:rFonts w:eastAsia="Calibri" w:cs="Arial"/>
                <w:sz w:val="20"/>
                <w:szCs w:val="20"/>
              </w:rPr>
              <w:t>en</w:t>
            </w:r>
            <w:r w:rsidRPr="00874501">
              <w:rPr>
                <w:rFonts w:eastAsia="Calibri" w:cs="Arial"/>
                <w:sz w:val="20"/>
                <w:szCs w:val="20"/>
              </w:rPr>
              <w:t>, um zu prüfen, ob Sie von allen verstanden worden sind.</w:t>
            </w:r>
            <w:r>
              <w:rPr>
                <w:rFonts w:eastAsia="Calibri" w:cs="Arial"/>
                <w:sz w:val="20"/>
                <w:szCs w:val="20"/>
              </w:rPr>
              <w:t xml:space="preserve"> Vermutlich haben Sie Ihre Erklärung in weitere Sequenzen eingeteilt. Dann sollten Sie an dieser Stelle für jede weitere Sequenz die notwendigen Fragen notieren.</w:t>
            </w:r>
          </w:p>
        </w:tc>
        <w:tc>
          <w:tcPr>
            <w:tcW w:w="6150" w:type="dxa"/>
          </w:tcPr>
          <w:p w14:paraId="6E055EF5" w14:textId="77777777" w:rsidR="00775075" w:rsidRPr="001844A2" w:rsidRDefault="00775075" w:rsidP="00A6262F">
            <w:pPr>
              <w:spacing w:before="40" w:line="276" w:lineRule="auto"/>
              <w:rPr>
                <w:rFonts w:eastAsia="Calibri"/>
                <w:b/>
                <w:sz w:val="20"/>
                <w:szCs w:val="20"/>
              </w:rPr>
            </w:pPr>
          </w:p>
        </w:tc>
      </w:tr>
      <w:tr w:rsidR="00775075" w:rsidRPr="001844A2" w14:paraId="0F1AB9CC" w14:textId="77777777" w:rsidTr="00A6262F">
        <w:tc>
          <w:tcPr>
            <w:tcW w:w="576" w:type="dxa"/>
          </w:tcPr>
          <w:p w14:paraId="5780B0DC"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bookmarkStart w:id="5" w:name="_Hlk522704900"/>
          </w:p>
        </w:tc>
        <w:tc>
          <w:tcPr>
            <w:tcW w:w="3021" w:type="dxa"/>
          </w:tcPr>
          <w:p w14:paraId="7F0DCE45"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Aufgaben</w:t>
            </w:r>
            <w:r w:rsidRPr="00874501">
              <w:rPr>
                <w:rFonts w:eastAsia="Calibri" w:cs="Arial"/>
                <w:b/>
                <w:sz w:val="20"/>
                <w:szCs w:val="20"/>
              </w:rPr>
              <w:t>:</w:t>
            </w:r>
            <w:r w:rsidRPr="00874501">
              <w:rPr>
                <w:rFonts w:eastAsia="Calibri" w:cs="Arial"/>
                <w:sz w:val="20"/>
                <w:szCs w:val="20"/>
              </w:rPr>
              <w:t xml:space="preserve"> Notieren Sie zwei ganz einfache Anwendungsaufgaben, die jeder Schüler nach der ersten Erklär</w:t>
            </w:r>
            <w:r>
              <w:rPr>
                <w:rFonts w:eastAsia="Calibri" w:cs="Arial"/>
                <w:sz w:val="20"/>
                <w:szCs w:val="20"/>
              </w:rPr>
              <w:t>-S</w:t>
            </w:r>
            <w:r w:rsidRPr="00874501">
              <w:rPr>
                <w:rFonts w:eastAsia="Calibri" w:cs="Arial"/>
                <w:sz w:val="20"/>
                <w:szCs w:val="20"/>
              </w:rPr>
              <w:t>equenz bearbeitet und die dann an der Tafel besprochen werden.</w:t>
            </w:r>
            <w:r>
              <w:rPr>
                <w:rFonts w:eastAsia="Calibri" w:cs="Arial"/>
                <w:sz w:val="20"/>
                <w:szCs w:val="20"/>
              </w:rPr>
              <w:br/>
              <w:t xml:space="preserve">Sofern Sie Ihre Erklärung in weitere Sequenzen eingeteilt haben, sollten Sie für jede weitere Sequenz auch die </w:t>
            </w:r>
            <w:r>
              <w:rPr>
                <w:rFonts w:eastAsia="Calibri" w:cs="Arial"/>
                <w:sz w:val="20"/>
                <w:szCs w:val="20"/>
              </w:rPr>
              <w:lastRenderedPageBreak/>
              <w:t>notwendigen Aufgaben notieren.</w:t>
            </w:r>
          </w:p>
        </w:tc>
        <w:tc>
          <w:tcPr>
            <w:tcW w:w="6150" w:type="dxa"/>
          </w:tcPr>
          <w:p w14:paraId="4FAF31EA" w14:textId="77777777" w:rsidR="00775075" w:rsidRPr="001844A2" w:rsidRDefault="00775075" w:rsidP="00A6262F">
            <w:pPr>
              <w:spacing w:before="40" w:line="276" w:lineRule="auto"/>
              <w:rPr>
                <w:rFonts w:eastAsia="Calibri"/>
                <w:b/>
                <w:sz w:val="20"/>
                <w:szCs w:val="20"/>
              </w:rPr>
            </w:pPr>
          </w:p>
        </w:tc>
      </w:tr>
      <w:bookmarkEnd w:id="5"/>
      <w:tr w:rsidR="00775075" w:rsidRPr="001844A2" w14:paraId="21129574" w14:textId="77777777" w:rsidTr="00A6262F">
        <w:tc>
          <w:tcPr>
            <w:tcW w:w="576" w:type="dxa"/>
          </w:tcPr>
          <w:p w14:paraId="0F568E25"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0697DC6A"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Angeleitet</w:t>
            </w:r>
            <w:r w:rsidRPr="00874501">
              <w:rPr>
                <w:rFonts w:eastAsia="Calibri" w:cs="Arial"/>
                <w:b/>
                <w:sz w:val="20"/>
                <w:szCs w:val="20"/>
              </w:rPr>
              <w:t>es Üben:</w:t>
            </w:r>
            <w:r w:rsidRPr="00874501">
              <w:rPr>
                <w:rFonts w:eastAsia="Calibri" w:cs="Arial"/>
                <w:sz w:val="20"/>
                <w:szCs w:val="20"/>
              </w:rPr>
              <w:t xml:space="preserve"> Notieren Sie Aufgaben für das angeleitete Üben. Wählen Sie drei bis vier Aufgaben aus. Achten Sie darauf, dem Muster Ihrer bisherigen Erklärung </w:t>
            </w:r>
            <w:r>
              <w:rPr>
                <w:rFonts w:eastAsia="Calibri" w:cs="Arial"/>
                <w:sz w:val="20"/>
                <w:szCs w:val="20"/>
              </w:rPr>
              <w:t xml:space="preserve">zu </w:t>
            </w:r>
            <w:r w:rsidRPr="00F448CB">
              <w:rPr>
                <w:rFonts w:eastAsia="Calibri" w:cs="Arial"/>
                <w:sz w:val="20"/>
                <w:szCs w:val="20"/>
              </w:rPr>
              <w:t>folgen.</w:t>
            </w:r>
          </w:p>
        </w:tc>
        <w:tc>
          <w:tcPr>
            <w:tcW w:w="6150" w:type="dxa"/>
          </w:tcPr>
          <w:p w14:paraId="0AEF801D" w14:textId="77777777" w:rsidR="00775075" w:rsidRPr="001844A2" w:rsidRDefault="00775075" w:rsidP="00A6262F">
            <w:pPr>
              <w:spacing w:before="40" w:line="276" w:lineRule="auto"/>
              <w:rPr>
                <w:rFonts w:eastAsia="Calibri"/>
                <w:b/>
                <w:sz w:val="20"/>
                <w:szCs w:val="20"/>
              </w:rPr>
            </w:pPr>
          </w:p>
        </w:tc>
      </w:tr>
      <w:tr w:rsidR="00775075" w:rsidRPr="001844A2" w14:paraId="23D7D2A4" w14:textId="77777777" w:rsidTr="00A6262F">
        <w:tc>
          <w:tcPr>
            <w:tcW w:w="576" w:type="dxa"/>
          </w:tcPr>
          <w:p w14:paraId="60FC5077"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4AA7D074"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Hilfestellungen:</w:t>
            </w:r>
            <w:r w:rsidRPr="00874501">
              <w:rPr>
                <w:rFonts w:eastAsia="Calibri" w:cs="Arial"/>
                <w:sz w:val="20"/>
                <w:szCs w:val="20"/>
              </w:rPr>
              <w:t xml:space="preserve"> Welche Hilfestellungen können Sie zu den Aufgaben geben? Gibt es im Schulbuch entsprechende Erklärungen? Oder beschränken Sie sich zunächst darauf, als Ansprechpartner bereitzustehen?</w:t>
            </w:r>
          </w:p>
        </w:tc>
        <w:tc>
          <w:tcPr>
            <w:tcW w:w="6150" w:type="dxa"/>
          </w:tcPr>
          <w:p w14:paraId="22F4C936" w14:textId="77777777" w:rsidR="00775075" w:rsidRPr="001844A2" w:rsidRDefault="00775075" w:rsidP="00A6262F">
            <w:pPr>
              <w:spacing w:before="40" w:line="276" w:lineRule="auto"/>
              <w:rPr>
                <w:rFonts w:eastAsia="Calibri"/>
                <w:b/>
                <w:sz w:val="20"/>
                <w:szCs w:val="20"/>
              </w:rPr>
            </w:pPr>
          </w:p>
        </w:tc>
      </w:tr>
      <w:tr w:rsidR="00775075" w:rsidRPr="001844A2" w14:paraId="689B74D6" w14:textId="77777777" w:rsidTr="00A6262F">
        <w:tc>
          <w:tcPr>
            <w:tcW w:w="576" w:type="dxa"/>
          </w:tcPr>
          <w:p w14:paraId="29B8B5FF"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2E2AB800" w14:textId="77777777" w:rsidR="00775075" w:rsidRPr="00874501" w:rsidRDefault="00775075" w:rsidP="00A6262F">
            <w:pPr>
              <w:spacing w:before="40" w:line="276" w:lineRule="auto"/>
              <w:rPr>
                <w:rFonts w:eastAsia="Calibri" w:cs="Arial"/>
                <w:b/>
                <w:sz w:val="20"/>
                <w:szCs w:val="20"/>
              </w:rPr>
            </w:pPr>
            <w:r>
              <w:rPr>
                <w:rFonts w:eastAsia="Calibri" w:cs="Arial"/>
                <w:b/>
                <w:sz w:val="20"/>
                <w:szCs w:val="20"/>
              </w:rPr>
              <w:t xml:space="preserve">Selbständiges </w:t>
            </w:r>
            <w:r w:rsidRPr="00874501">
              <w:rPr>
                <w:rFonts w:eastAsia="Calibri" w:cs="Arial"/>
                <w:b/>
                <w:sz w:val="20"/>
                <w:szCs w:val="20"/>
              </w:rPr>
              <w:t>Üben:</w:t>
            </w:r>
            <w:r w:rsidRPr="00874501">
              <w:rPr>
                <w:rFonts w:eastAsia="Calibri" w:cs="Arial"/>
                <w:sz w:val="20"/>
                <w:szCs w:val="20"/>
              </w:rPr>
              <w:t xml:space="preserve"> </w:t>
            </w:r>
            <w:r>
              <w:rPr>
                <w:rFonts w:eastAsia="Calibri" w:cs="Arial"/>
                <w:sz w:val="20"/>
                <w:szCs w:val="20"/>
              </w:rPr>
              <w:t>Suchen</w:t>
            </w:r>
            <w:r w:rsidRPr="00874501">
              <w:rPr>
                <w:rFonts w:eastAsia="Calibri" w:cs="Arial"/>
                <w:sz w:val="20"/>
                <w:szCs w:val="20"/>
              </w:rPr>
              <w:t xml:space="preserve"> Sie Aufgaben für das selbständige Üben</w:t>
            </w:r>
            <w:r>
              <w:rPr>
                <w:rFonts w:eastAsia="Calibri" w:cs="Arial"/>
                <w:sz w:val="20"/>
                <w:szCs w:val="20"/>
              </w:rPr>
              <w:t xml:space="preserve"> heraus</w:t>
            </w:r>
            <w:r w:rsidRPr="00874501">
              <w:rPr>
                <w:rFonts w:eastAsia="Calibri" w:cs="Arial"/>
                <w:sz w:val="20"/>
                <w:szCs w:val="20"/>
              </w:rPr>
              <w:t xml:space="preserve">. Wählen Sie drei bis vier etwas komplexere Aufgaben. Achten Sie darauf, dass </w:t>
            </w:r>
            <w:r>
              <w:rPr>
                <w:rFonts w:eastAsia="Calibri" w:cs="Arial"/>
                <w:sz w:val="20"/>
                <w:szCs w:val="20"/>
              </w:rPr>
              <w:t xml:space="preserve">Sie weiterhin </w:t>
            </w:r>
            <w:r w:rsidRPr="00874501">
              <w:rPr>
                <w:rFonts w:eastAsia="Calibri" w:cs="Arial"/>
                <w:sz w:val="20"/>
                <w:szCs w:val="20"/>
              </w:rPr>
              <w:t>dem Muster Ihrer Erklärung folgen.</w:t>
            </w:r>
          </w:p>
        </w:tc>
        <w:tc>
          <w:tcPr>
            <w:tcW w:w="6150" w:type="dxa"/>
          </w:tcPr>
          <w:p w14:paraId="37E1B2F7" w14:textId="77777777" w:rsidR="00775075" w:rsidRPr="001844A2" w:rsidRDefault="00775075" w:rsidP="00A6262F">
            <w:pPr>
              <w:spacing w:before="40" w:line="276" w:lineRule="auto"/>
              <w:rPr>
                <w:rFonts w:eastAsia="Calibri"/>
                <w:b/>
                <w:sz w:val="20"/>
                <w:szCs w:val="20"/>
              </w:rPr>
            </w:pPr>
          </w:p>
        </w:tc>
      </w:tr>
      <w:tr w:rsidR="00775075" w:rsidRPr="001844A2" w14:paraId="0D0768A6" w14:textId="77777777" w:rsidTr="00A6262F">
        <w:tc>
          <w:tcPr>
            <w:tcW w:w="576" w:type="dxa"/>
          </w:tcPr>
          <w:p w14:paraId="2EDE1E0B"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1A335FD8" w14:textId="77777777" w:rsidR="00775075" w:rsidRPr="00874501" w:rsidRDefault="00775075" w:rsidP="00A6262F">
            <w:pPr>
              <w:spacing w:before="40" w:line="276" w:lineRule="auto"/>
              <w:rPr>
                <w:rFonts w:eastAsia="Calibri" w:cs="Arial"/>
                <w:b/>
                <w:sz w:val="20"/>
                <w:szCs w:val="20"/>
              </w:rPr>
            </w:pPr>
            <w:r w:rsidRPr="00F448CB">
              <w:rPr>
                <w:rFonts w:eastAsia="Calibri" w:cs="Arial"/>
                <w:b/>
                <w:sz w:val="20"/>
                <w:szCs w:val="20"/>
              </w:rPr>
              <w:t>Kooperation:</w:t>
            </w:r>
            <w:r w:rsidRPr="00874501">
              <w:rPr>
                <w:rFonts w:eastAsia="Calibri" w:cs="Arial"/>
                <w:sz w:val="20"/>
                <w:szCs w:val="20"/>
              </w:rPr>
              <w:t xml:space="preserve"> Legen Sie fest, </w:t>
            </w:r>
            <w:r>
              <w:rPr>
                <w:rFonts w:eastAsia="Calibri" w:cs="Arial"/>
                <w:sz w:val="20"/>
                <w:szCs w:val="20"/>
              </w:rPr>
              <w:t>an welchen Stellen im Ablauf</w:t>
            </w:r>
            <w:r w:rsidRPr="00F448CB">
              <w:rPr>
                <w:rFonts w:eastAsia="Calibri" w:cs="Arial"/>
                <w:sz w:val="20"/>
                <w:szCs w:val="20"/>
              </w:rPr>
              <w:t xml:space="preserve"> die Schüler miteinander kooperieren</w:t>
            </w:r>
            <w:r>
              <w:rPr>
                <w:rFonts w:eastAsia="Calibri" w:cs="Arial"/>
                <w:sz w:val="20"/>
                <w:szCs w:val="20"/>
              </w:rPr>
              <w:t>.</w:t>
            </w:r>
          </w:p>
        </w:tc>
        <w:tc>
          <w:tcPr>
            <w:tcW w:w="6150" w:type="dxa"/>
          </w:tcPr>
          <w:p w14:paraId="3FF09EC3" w14:textId="77777777" w:rsidR="00775075" w:rsidRPr="001844A2" w:rsidRDefault="00775075" w:rsidP="00A6262F">
            <w:pPr>
              <w:spacing w:before="40" w:line="276" w:lineRule="auto"/>
              <w:rPr>
                <w:rFonts w:eastAsia="Calibri"/>
                <w:b/>
                <w:sz w:val="20"/>
                <w:szCs w:val="20"/>
              </w:rPr>
            </w:pPr>
          </w:p>
        </w:tc>
      </w:tr>
      <w:tr w:rsidR="00775075" w:rsidRPr="001844A2" w14:paraId="774AADA8" w14:textId="77777777" w:rsidTr="00A6262F">
        <w:tc>
          <w:tcPr>
            <w:tcW w:w="576" w:type="dxa"/>
          </w:tcPr>
          <w:p w14:paraId="7046588E" w14:textId="77777777" w:rsidR="00775075" w:rsidRPr="001844A2" w:rsidRDefault="00775075" w:rsidP="00775075">
            <w:pPr>
              <w:pStyle w:val="Listenabsatz"/>
              <w:numPr>
                <w:ilvl w:val="0"/>
                <w:numId w:val="11"/>
              </w:numPr>
              <w:spacing w:before="40" w:line="276" w:lineRule="auto"/>
              <w:contextualSpacing w:val="0"/>
              <w:rPr>
                <w:rFonts w:eastAsia="Calibri"/>
                <w:b/>
                <w:sz w:val="20"/>
                <w:szCs w:val="20"/>
              </w:rPr>
            </w:pPr>
          </w:p>
        </w:tc>
        <w:tc>
          <w:tcPr>
            <w:tcW w:w="3021" w:type="dxa"/>
          </w:tcPr>
          <w:p w14:paraId="55C03EE3" w14:textId="77777777" w:rsidR="00775075" w:rsidRPr="00874501" w:rsidRDefault="00775075" w:rsidP="00A6262F">
            <w:pPr>
              <w:spacing w:before="40" w:line="276" w:lineRule="auto"/>
              <w:rPr>
                <w:rFonts w:eastAsia="Calibri" w:cs="Arial"/>
                <w:sz w:val="20"/>
                <w:szCs w:val="20"/>
              </w:rPr>
            </w:pPr>
            <w:r w:rsidRPr="00F448CB">
              <w:rPr>
                <w:rFonts w:eastAsia="Calibri" w:cs="Arial"/>
                <w:b/>
                <w:sz w:val="20"/>
                <w:szCs w:val="20"/>
              </w:rPr>
              <w:t>Bevor es losgeht:</w:t>
            </w:r>
            <w:r w:rsidRPr="00874501">
              <w:rPr>
                <w:rFonts w:eastAsia="Calibri" w:cs="Arial"/>
                <w:sz w:val="20"/>
                <w:szCs w:val="20"/>
              </w:rPr>
              <w:t xml:space="preserve"> Was müssen Sie mitbringen oder bereitstellen?</w:t>
            </w:r>
          </w:p>
        </w:tc>
        <w:tc>
          <w:tcPr>
            <w:tcW w:w="6150" w:type="dxa"/>
          </w:tcPr>
          <w:p w14:paraId="4B397BAE" w14:textId="77777777" w:rsidR="00775075" w:rsidRPr="001844A2" w:rsidRDefault="00775075" w:rsidP="00A6262F">
            <w:pPr>
              <w:spacing w:before="40" w:line="276" w:lineRule="auto"/>
              <w:rPr>
                <w:rFonts w:eastAsia="Calibri"/>
                <w:b/>
                <w:sz w:val="20"/>
                <w:szCs w:val="20"/>
              </w:rPr>
            </w:pPr>
          </w:p>
        </w:tc>
      </w:tr>
    </w:tbl>
    <w:p w14:paraId="06F4F202" w14:textId="77777777" w:rsidR="00775075" w:rsidRDefault="00775075" w:rsidP="00016177">
      <w:pPr>
        <w:pStyle w:val="NurText"/>
        <w:spacing w:before="40"/>
        <w:rPr>
          <w:rFonts w:ascii="Times New Roman" w:hAnsi="Times New Roman" w:cs="Times New Roman"/>
          <w:sz w:val="24"/>
          <w:szCs w:val="24"/>
        </w:rPr>
      </w:pPr>
    </w:p>
    <w:p w14:paraId="7DF4E075" w14:textId="77777777" w:rsidR="00775075" w:rsidRDefault="00775075"/>
    <w:p w14:paraId="7A6C448B" w14:textId="6A5FF2B9" w:rsidR="00775075" w:rsidRPr="00E321B3" w:rsidRDefault="00775075"/>
    <w:p w14:paraId="73461BA6" w14:textId="0335AC82" w:rsidR="00775075" w:rsidRDefault="00775075"/>
    <w:p w14:paraId="318B3341" w14:textId="22B322B2" w:rsidR="00A17692" w:rsidRPr="009B2DE3" w:rsidRDefault="00A17692" w:rsidP="009B2DE3">
      <w:pPr>
        <w:tabs>
          <w:tab w:val="left" w:pos="2074"/>
        </w:tabs>
      </w:pPr>
    </w:p>
    <w:sectPr w:rsidR="00A17692" w:rsidRPr="009B2DE3" w:rsidSect="00755F8D">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79E2" w14:textId="77777777" w:rsidR="00801385" w:rsidRDefault="00801385" w:rsidP="007F2917">
      <w:r>
        <w:separator/>
      </w:r>
    </w:p>
  </w:endnote>
  <w:endnote w:type="continuationSeparator" w:id="0">
    <w:p w14:paraId="1A5F663D" w14:textId="77777777" w:rsidR="00801385" w:rsidRDefault="00801385" w:rsidP="007F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1FE1" w14:textId="77777777" w:rsidR="007F2917" w:rsidRPr="007F2917" w:rsidRDefault="007F2917" w:rsidP="007F2917">
    <w:pPr>
      <w:spacing w:before="59"/>
      <w:ind w:left="211"/>
      <w:jc w:val="center"/>
      <w:rPr>
        <w:rFonts w:ascii="Calibri" w:eastAsia="Calibri" w:hAnsi="Calibri" w:cs="Calibri"/>
        <w:sz w:val="16"/>
        <w:szCs w:val="16"/>
      </w:rPr>
    </w:pPr>
    <w:r w:rsidRPr="0012668E">
      <w:rPr>
        <w:rFonts w:ascii="Calibri"/>
        <w:color w:val="999999"/>
        <w:spacing w:val="-2"/>
        <w:sz w:val="16"/>
      </w:rPr>
      <w:t>©</w:t>
    </w:r>
    <w:r w:rsidRPr="0012668E">
      <w:rPr>
        <w:rFonts w:ascii="Calibri"/>
        <w:color w:val="999999"/>
        <w:spacing w:val="-2"/>
        <w:sz w:val="16"/>
      </w:rPr>
      <w:t xml:space="preserve"> Ludger Br</w:t>
    </w:r>
    <w:r w:rsidRPr="0012668E">
      <w:rPr>
        <w:rFonts w:ascii="Calibri"/>
        <w:color w:val="999999"/>
        <w:spacing w:val="-2"/>
        <w:sz w:val="16"/>
      </w:rPr>
      <w:t>ü</w:t>
    </w:r>
    <w:r w:rsidRPr="0012668E">
      <w:rPr>
        <w:rFonts w:ascii="Calibri"/>
        <w:color w:val="999999"/>
        <w:spacing w:val="-2"/>
        <w:sz w:val="16"/>
      </w:rPr>
      <w:t xml:space="preserve">ning/Tobias Saum </w:t>
    </w:r>
    <w:r w:rsidRPr="0012668E">
      <w:rPr>
        <w:rFonts w:ascii="Calibri"/>
        <w:color w:val="999999"/>
        <w:spacing w:val="-2"/>
        <w:sz w:val="16"/>
      </w:rPr>
      <w:t>–</w:t>
    </w:r>
    <w:r w:rsidRPr="0012668E">
      <w:rPr>
        <w:rFonts w:ascii="Calibri"/>
        <w:color w:val="999999"/>
        <w:spacing w:val="-2"/>
        <w:sz w:val="16"/>
      </w:rPr>
      <w:t xml:space="preserve"> </w:t>
    </w:r>
    <w:r>
      <w:rPr>
        <w:rFonts w:ascii="Calibri"/>
        <w:color w:val="999999"/>
        <w:spacing w:val="-2"/>
        <w:sz w:val="16"/>
      </w:rPr>
      <w:t xml:space="preserve">Direkte Instruktion </w:t>
    </w:r>
    <w:r>
      <w:rPr>
        <w:rFonts w:ascii="Calibri"/>
        <w:color w:val="999999"/>
        <w:spacing w:val="-2"/>
        <w:sz w:val="16"/>
      </w:rPr>
      <w:t>–</w:t>
    </w:r>
    <w:r>
      <w:rPr>
        <w:rFonts w:ascii="Calibri"/>
        <w:color w:val="999999"/>
        <w:spacing w:val="-2"/>
        <w:sz w:val="16"/>
      </w:rPr>
      <w:t xml:space="preserve"> Kompetenzen wirksam vermitteln </w:t>
    </w:r>
    <w:r w:rsidRPr="0012668E">
      <w:rPr>
        <w:rFonts w:ascii="Calibri"/>
        <w:color w:val="999999"/>
        <w:spacing w:val="-2"/>
        <w:sz w:val="16"/>
      </w:rPr>
      <w:t>–</w:t>
    </w:r>
    <w:r w:rsidRPr="0012668E">
      <w:rPr>
        <w:rFonts w:ascii="Calibri"/>
        <w:color w:val="999999"/>
        <w:spacing w:val="2"/>
        <w:sz w:val="16"/>
      </w:rPr>
      <w:t xml:space="preserve"> NDS-Verlag, Essen </w:t>
    </w:r>
    <w:r w:rsidRPr="0012668E">
      <w:rPr>
        <w:rFonts w:ascii="Calibri"/>
        <w:color w:val="999999"/>
        <w:spacing w:val="-1"/>
        <w:sz w:val="16"/>
      </w:rPr>
      <w:t>201</w:t>
    </w:r>
    <w:r>
      <w:rPr>
        <w:rFonts w:ascii="Calibri"/>
        <w:color w:val="999999"/>
        <w:spacing w:val="-1"/>
        <w:sz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ACB" w14:textId="77777777" w:rsidR="006166AD" w:rsidRPr="006166AD" w:rsidRDefault="00801385" w:rsidP="006166AD">
    <w:pPr>
      <w:spacing w:before="59"/>
      <w:ind w:left="211"/>
      <w:jc w:val="center"/>
      <w:rPr>
        <w:rFonts w:ascii="Calibri" w:eastAsia="Calibri" w:hAnsi="Calibri" w:cs="Calibri"/>
        <w:sz w:val="16"/>
        <w:szCs w:val="16"/>
      </w:rPr>
    </w:pPr>
    <w:r w:rsidRPr="0012668E">
      <w:rPr>
        <w:rFonts w:ascii="Calibri"/>
        <w:color w:val="999999"/>
        <w:spacing w:val="-2"/>
        <w:sz w:val="16"/>
      </w:rPr>
      <w:t>©</w:t>
    </w:r>
    <w:r w:rsidRPr="0012668E">
      <w:rPr>
        <w:rFonts w:ascii="Calibri"/>
        <w:color w:val="999999"/>
        <w:spacing w:val="-2"/>
        <w:sz w:val="16"/>
      </w:rPr>
      <w:t xml:space="preserve"> Ludger Br</w:t>
    </w:r>
    <w:r w:rsidRPr="0012668E">
      <w:rPr>
        <w:rFonts w:ascii="Calibri"/>
        <w:color w:val="999999"/>
        <w:spacing w:val="-2"/>
        <w:sz w:val="16"/>
      </w:rPr>
      <w:t>ü</w:t>
    </w:r>
    <w:r w:rsidRPr="0012668E">
      <w:rPr>
        <w:rFonts w:ascii="Calibri"/>
        <w:color w:val="999999"/>
        <w:spacing w:val="-2"/>
        <w:sz w:val="16"/>
      </w:rPr>
      <w:t xml:space="preserve">ning/Tobias Saum </w:t>
    </w:r>
    <w:r w:rsidRPr="0012668E">
      <w:rPr>
        <w:rFonts w:ascii="Calibri"/>
        <w:color w:val="999999"/>
        <w:spacing w:val="-2"/>
        <w:sz w:val="16"/>
      </w:rPr>
      <w:t>–</w:t>
    </w:r>
    <w:r w:rsidRPr="0012668E">
      <w:rPr>
        <w:rFonts w:ascii="Calibri"/>
        <w:color w:val="999999"/>
        <w:spacing w:val="-2"/>
        <w:sz w:val="16"/>
      </w:rPr>
      <w:t xml:space="preserve"> </w:t>
    </w:r>
    <w:r>
      <w:rPr>
        <w:rFonts w:ascii="Calibri"/>
        <w:color w:val="999999"/>
        <w:spacing w:val="-2"/>
        <w:sz w:val="16"/>
      </w:rPr>
      <w:t xml:space="preserve">Direkte Instruktion </w:t>
    </w:r>
    <w:r>
      <w:rPr>
        <w:rFonts w:ascii="Calibri"/>
        <w:color w:val="999999"/>
        <w:spacing w:val="-2"/>
        <w:sz w:val="16"/>
      </w:rPr>
      <w:t>–</w:t>
    </w:r>
    <w:r>
      <w:rPr>
        <w:rFonts w:ascii="Calibri"/>
        <w:color w:val="999999"/>
        <w:spacing w:val="-2"/>
        <w:sz w:val="16"/>
      </w:rPr>
      <w:t xml:space="preserve"> Kompetenzen wirksam vermitteln </w:t>
    </w:r>
    <w:r w:rsidRPr="0012668E">
      <w:rPr>
        <w:rFonts w:ascii="Calibri"/>
        <w:color w:val="999999"/>
        <w:spacing w:val="-2"/>
        <w:sz w:val="16"/>
      </w:rPr>
      <w:t>–</w:t>
    </w:r>
    <w:r w:rsidRPr="0012668E">
      <w:rPr>
        <w:rFonts w:ascii="Calibri"/>
        <w:color w:val="999999"/>
        <w:spacing w:val="2"/>
        <w:sz w:val="16"/>
      </w:rPr>
      <w:t xml:space="preserve"> NDS-Verlag, Essen </w:t>
    </w:r>
    <w:r w:rsidRPr="0012668E">
      <w:rPr>
        <w:rFonts w:ascii="Calibri"/>
        <w:color w:val="999999"/>
        <w:spacing w:val="-1"/>
        <w:sz w:val="16"/>
      </w:rPr>
      <w:t>201</w:t>
    </w:r>
    <w:r>
      <w:rPr>
        <w:rFonts w:ascii="Calibri"/>
        <w:color w:val="999999"/>
        <w:spacing w:val="-1"/>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BB66" w14:textId="77777777" w:rsidR="00755F8D" w:rsidRDefault="0080138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721E" w14:textId="77777777" w:rsidR="00755F8D" w:rsidRPr="00755F8D" w:rsidRDefault="00801385" w:rsidP="00755F8D">
    <w:pPr>
      <w:spacing w:before="59"/>
      <w:ind w:left="211"/>
      <w:jc w:val="center"/>
      <w:rPr>
        <w:rFonts w:ascii="Calibri" w:eastAsia="Calibri" w:hAnsi="Calibri" w:cs="Calibri"/>
        <w:sz w:val="16"/>
        <w:szCs w:val="16"/>
      </w:rPr>
    </w:pPr>
    <w:r w:rsidRPr="0012668E">
      <w:rPr>
        <w:rFonts w:ascii="Calibri"/>
        <w:color w:val="999999"/>
        <w:spacing w:val="-2"/>
        <w:sz w:val="16"/>
      </w:rPr>
      <w:t>©</w:t>
    </w:r>
    <w:r w:rsidRPr="0012668E">
      <w:rPr>
        <w:rFonts w:ascii="Calibri"/>
        <w:color w:val="999999"/>
        <w:spacing w:val="-2"/>
        <w:sz w:val="16"/>
      </w:rPr>
      <w:t xml:space="preserve"> Ludger Br</w:t>
    </w:r>
    <w:r w:rsidRPr="0012668E">
      <w:rPr>
        <w:rFonts w:ascii="Calibri"/>
        <w:color w:val="999999"/>
        <w:spacing w:val="-2"/>
        <w:sz w:val="16"/>
      </w:rPr>
      <w:t>ü</w:t>
    </w:r>
    <w:r w:rsidRPr="0012668E">
      <w:rPr>
        <w:rFonts w:ascii="Calibri"/>
        <w:color w:val="999999"/>
        <w:spacing w:val="-2"/>
        <w:sz w:val="16"/>
      </w:rPr>
      <w:t xml:space="preserve">ning/Tobias Saum </w:t>
    </w:r>
    <w:r w:rsidRPr="0012668E">
      <w:rPr>
        <w:rFonts w:ascii="Calibri"/>
        <w:color w:val="999999"/>
        <w:spacing w:val="-2"/>
        <w:sz w:val="16"/>
      </w:rPr>
      <w:t>–</w:t>
    </w:r>
    <w:r w:rsidRPr="0012668E">
      <w:rPr>
        <w:rFonts w:ascii="Calibri"/>
        <w:color w:val="999999"/>
        <w:spacing w:val="-2"/>
        <w:sz w:val="16"/>
      </w:rPr>
      <w:t xml:space="preserve"> </w:t>
    </w:r>
    <w:r>
      <w:rPr>
        <w:rFonts w:ascii="Calibri"/>
        <w:color w:val="999999"/>
        <w:spacing w:val="-2"/>
        <w:sz w:val="16"/>
      </w:rPr>
      <w:t xml:space="preserve">Direkte Instruktion </w:t>
    </w:r>
    <w:r>
      <w:rPr>
        <w:rFonts w:ascii="Calibri"/>
        <w:color w:val="999999"/>
        <w:spacing w:val="-2"/>
        <w:sz w:val="16"/>
      </w:rPr>
      <w:t>–</w:t>
    </w:r>
    <w:r>
      <w:rPr>
        <w:rFonts w:ascii="Calibri"/>
        <w:color w:val="999999"/>
        <w:spacing w:val="-2"/>
        <w:sz w:val="16"/>
      </w:rPr>
      <w:t xml:space="preserve"> Kompetenzen wirksam vermitteln </w:t>
    </w:r>
    <w:r w:rsidRPr="0012668E">
      <w:rPr>
        <w:rFonts w:ascii="Calibri"/>
        <w:color w:val="999999"/>
        <w:spacing w:val="-2"/>
        <w:sz w:val="16"/>
      </w:rPr>
      <w:t>–</w:t>
    </w:r>
    <w:r w:rsidRPr="0012668E">
      <w:rPr>
        <w:rFonts w:ascii="Calibri"/>
        <w:color w:val="999999"/>
        <w:spacing w:val="2"/>
        <w:sz w:val="16"/>
      </w:rPr>
      <w:t xml:space="preserve"> NDS-Verlag, Essen </w:t>
    </w:r>
    <w:r w:rsidRPr="0012668E">
      <w:rPr>
        <w:rFonts w:ascii="Calibri"/>
        <w:color w:val="999999"/>
        <w:spacing w:val="-1"/>
        <w:sz w:val="16"/>
      </w:rPr>
      <w:t>201</w:t>
    </w:r>
    <w:r>
      <w:rPr>
        <w:rFonts w:ascii="Calibri"/>
        <w:color w:val="999999"/>
        <w:spacing w:val="-1"/>
        <w:sz w:val="16"/>
      </w:rP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E7E" w14:textId="77777777" w:rsidR="00755F8D" w:rsidRDefault="008013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0990" w14:textId="77777777" w:rsidR="00801385" w:rsidRDefault="00801385" w:rsidP="007F2917">
      <w:r>
        <w:separator/>
      </w:r>
    </w:p>
  </w:footnote>
  <w:footnote w:type="continuationSeparator" w:id="0">
    <w:p w14:paraId="360291A2" w14:textId="77777777" w:rsidR="00801385" w:rsidRDefault="00801385" w:rsidP="007F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A192" w14:textId="77777777" w:rsidR="00755F8D" w:rsidRDefault="008013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4427" w14:textId="77777777" w:rsidR="00755F8D" w:rsidRDefault="008013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8BB6" w14:textId="77777777" w:rsidR="00755F8D" w:rsidRDefault="00801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525"/>
    <w:multiLevelType w:val="multilevel"/>
    <w:tmpl w:val="FE968916"/>
    <w:lvl w:ilvl="0">
      <w:start w:val="6"/>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9D1210"/>
    <w:multiLevelType w:val="hybridMultilevel"/>
    <w:tmpl w:val="581A4B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21066A"/>
    <w:multiLevelType w:val="hybridMultilevel"/>
    <w:tmpl w:val="A692A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6F67EA"/>
    <w:multiLevelType w:val="hybridMultilevel"/>
    <w:tmpl w:val="8A30ED72"/>
    <w:lvl w:ilvl="0" w:tplc="BAE8F71C">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64D2407"/>
    <w:multiLevelType w:val="hybridMultilevel"/>
    <w:tmpl w:val="91700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7049A2"/>
    <w:multiLevelType w:val="hybridMultilevel"/>
    <w:tmpl w:val="C882A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FF1F59"/>
    <w:multiLevelType w:val="hybridMultilevel"/>
    <w:tmpl w:val="C05076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045A67"/>
    <w:multiLevelType w:val="hybridMultilevel"/>
    <w:tmpl w:val="9D343F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118139B"/>
    <w:multiLevelType w:val="hybridMultilevel"/>
    <w:tmpl w:val="8ECEE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D46B97"/>
    <w:multiLevelType w:val="hybridMultilevel"/>
    <w:tmpl w:val="98DE1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915C0E"/>
    <w:multiLevelType w:val="hybridMultilevel"/>
    <w:tmpl w:val="82EE4434"/>
    <w:lvl w:ilvl="0" w:tplc="73002CA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7"/>
  </w:num>
  <w:num w:numId="5">
    <w:abstractNumId w:val="4"/>
  </w:num>
  <w:num w:numId="6">
    <w:abstractNumId w:val="8"/>
  </w:num>
  <w:num w:numId="7">
    <w:abstractNumId w:val="2"/>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17"/>
    <w:rsid w:val="001537FA"/>
    <w:rsid w:val="00775075"/>
    <w:rsid w:val="007F2917"/>
    <w:rsid w:val="00801385"/>
    <w:rsid w:val="009B2DE3"/>
    <w:rsid w:val="00A10454"/>
    <w:rsid w:val="00A17692"/>
    <w:rsid w:val="00AD7505"/>
    <w:rsid w:val="00BA0FE6"/>
    <w:rsid w:val="00D71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AA69"/>
  <w15:chartTrackingRefBased/>
  <w15:docId w15:val="{60DA502C-5569-447B-8A37-A4B75D28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2917"/>
    <w:pPr>
      <w:spacing w:after="0" w:line="240" w:lineRule="auto"/>
    </w:pPr>
    <w:rPr>
      <w:rFonts w:ascii="Arial" w:eastAsia="Times New Roman" w:hAnsi="Arial" w:cs="Times New Roman"/>
      <w:sz w:val="24"/>
      <w:szCs w:val="24"/>
      <w:lang w:eastAsia="de-DE"/>
    </w:rPr>
  </w:style>
  <w:style w:type="paragraph" w:styleId="berschrift4">
    <w:name w:val="heading 4"/>
    <w:aliases w:val="08 Überschrift 4"/>
    <w:basedOn w:val="Standard"/>
    <w:next w:val="Standard"/>
    <w:link w:val="berschrift4Zchn"/>
    <w:qFormat/>
    <w:rsid w:val="00BA0FE6"/>
    <w:pPr>
      <w:keepNext/>
      <w:numPr>
        <w:ilvl w:val="3"/>
        <w:numId w:val="1"/>
      </w:numPr>
      <w:spacing w:after="12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TippsSogeht">
    <w:name w:val="02 Tipps/So geht"/>
    <w:basedOn w:val="Standard"/>
    <w:link w:val="02TippsSogehtZchn"/>
    <w:qFormat/>
    <w:rsid w:val="00BA0FE6"/>
    <w:pPr>
      <w:spacing w:before="240" w:after="240" w:line="276" w:lineRule="auto"/>
    </w:pPr>
    <w:rPr>
      <w:rFonts w:cs="Arial"/>
      <w:b/>
      <w:color w:val="808000"/>
      <w:sz w:val="28"/>
    </w:rPr>
  </w:style>
  <w:style w:type="character" w:customStyle="1" w:styleId="02TippsSogehtZchn">
    <w:name w:val="02 Tipps/So geht Zchn"/>
    <w:basedOn w:val="Absatz-Standardschriftart"/>
    <w:link w:val="02TippsSogeht"/>
    <w:rsid w:val="00BA0FE6"/>
    <w:rPr>
      <w:rFonts w:ascii="Arial" w:eastAsia="Times New Roman" w:hAnsi="Arial" w:cs="Arial"/>
      <w:b/>
      <w:color w:val="808000"/>
      <w:sz w:val="28"/>
      <w:szCs w:val="24"/>
      <w:lang w:eastAsia="de-DE"/>
    </w:rPr>
  </w:style>
  <w:style w:type="character" w:customStyle="1" w:styleId="berschrift4Zchn">
    <w:name w:val="Überschrift 4 Zchn"/>
    <w:aliases w:val="08 Überschrift 4 Zchn"/>
    <w:basedOn w:val="Absatz-Standardschriftart"/>
    <w:link w:val="berschrift4"/>
    <w:rsid w:val="00BA0FE6"/>
    <w:rPr>
      <w:rFonts w:ascii="Arial" w:eastAsia="Times New Roman" w:hAnsi="Arial" w:cs="Times New Roman"/>
      <w:b/>
      <w:sz w:val="24"/>
      <w:szCs w:val="24"/>
      <w:lang w:eastAsia="de-DE"/>
    </w:rPr>
  </w:style>
  <w:style w:type="paragraph" w:styleId="Listenabsatz">
    <w:name w:val="List Paragraph"/>
    <w:aliases w:val="04 Aufzählung"/>
    <w:basedOn w:val="Standard"/>
    <w:link w:val="ListenabsatzZchn"/>
    <w:uiPriority w:val="34"/>
    <w:qFormat/>
    <w:rsid w:val="007F2917"/>
    <w:pPr>
      <w:spacing w:after="240"/>
      <w:ind w:left="720"/>
      <w:contextualSpacing/>
    </w:pPr>
  </w:style>
  <w:style w:type="character" w:customStyle="1" w:styleId="ListenabsatzZchn">
    <w:name w:val="Listenabsatz Zchn"/>
    <w:aliases w:val="04 Aufzählung Zchn"/>
    <w:basedOn w:val="Absatz-Standardschriftart"/>
    <w:link w:val="Listenabsatz"/>
    <w:uiPriority w:val="34"/>
    <w:rsid w:val="007F2917"/>
    <w:rPr>
      <w:rFonts w:ascii="Arial" w:eastAsia="Times New Roman" w:hAnsi="Arial" w:cs="Times New Roman"/>
      <w:sz w:val="24"/>
      <w:szCs w:val="24"/>
      <w:lang w:eastAsia="de-DE"/>
    </w:rPr>
  </w:style>
  <w:style w:type="table" w:customStyle="1" w:styleId="Tabellenraster1">
    <w:name w:val="Tabellenraster1"/>
    <w:basedOn w:val="NormaleTabelle"/>
    <w:next w:val="Tabellenraster"/>
    <w:rsid w:val="007F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7F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917"/>
    <w:pPr>
      <w:tabs>
        <w:tab w:val="center" w:pos="4536"/>
        <w:tab w:val="right" w:pos="9072"/>
      </w:tabs>
    </w:pPr>
  </w:style>
  <w:style w:type="character" w:customStyle="1" w:styleId="KopfzeileZchn">
    <w:name w:val="Kopfzeile Zchn"/>
    <w:basedOn w:val="Absatz-Standardschriftart"/>
    <w:link w:val="Kopfzeile"/>
    <w:uiPriority w:val="99"/>
    <w:rsid w:val="007F2917"/>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7F2917"/>
    <w:pPr>
      <w:tabs>
        <w:tab w:val="center" w:pos="4536"/>
        <w:tab w:val="right" w:pos="9072"/>
      </w:tabs>
    </w:pPr>
  </w:style>
  <w:style w:type="character" w:customStyle="1" w:styleId="FuzeileZchn">
    <w:name w:val="Fußzeile Zchn"/>
    <w:basedOn w:val="Absatz-Standardschriftart"/>
    <w:link w:val="Fuzeile"/>
    <w:uiPriority w:val="99"/>
    <w:rsid w:val="007F2917"/>
    <w:rPr>
      <w:rFonts w:ascii="Arial" w:eastAsia="Times New Roman" w:hAnsi="Arial" w:cs="Times New Roman"/>
      <w:sz w:val="24"/>
      <w:szCs w:val="24"/>
      <w:lang w:eastAsia="de-DE"/>
    </w:rPr>
  </w:style>
  <w:style w:type="paragraph" w:styleId="NurText">
    <w:name w:val="Plain Text"/>
    <w:basedOn w:val="Standard"/>
    <w:link w:val="NurTextZchn"/>
    <w:uiPriority w:val="99"/>
    <w:unhideWhenUsed/>
    <w:rsid w:val="00775075"/>
    <w:pPr>
      <w:spacing w:line="276" w:lineRule="auto"/>
    </w:pPr>
    <w:rPr>
      <w:rFonts w:ascii="Courier" w:eastAsiaTheme="minorHAnsi" w:hAnsi="Courier" w:cstheme="minorBidi"/>
      <w:sz w:val="21"/>
      <w:szCs w:val="21"/>
      <w:lang w:eastAsia="en-US"/>
    </w:rPr>
  </w:style>
  <w:style w:type="character" w:customStyle="1" w:styleId="NurTextZchn">
    <w:name w:val="Nur Text Zchn"/>
    <w:basedOn w:val="Absatz-Standardschriftart"/>
    <w:link w:val="NurText"/>
    <w:uiPriority w:val="99"/>
    <w:rsid w:val="00775075"/>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1587</Words>
  <Characters>10005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Bruening</dc:creator>
  <cp:keywords/>
  <dc:description/>
  <cp:lastModifiedBy>Ludger Bruening</cp:lastModifiedBy>
  <cp:revision>2</cp:revision>
  <dcterms:created xsi:type="dcterms:W3CDTF">2021-08-12T09:14:00Z</dcterms:created>
  <dcterms:modified xsi:type="dcterms:W3CDTF">2021-08-12T09:14:00Z</dcterms:modified>
</cp:coreProperties>
</file>